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_GB2312" w:hAnsi="宋体" w:eastAsia="仿宋_GB2312" w:cs="仿宋_GB2312"/>
          <w:b w:val="0"/>
          <w:bCs w:val="0"/>
          <w:color w:val="auto"/>
          <w:sz w:val="28"/>
          <w:szCs w:val="28"/>
          <w:lang w:eastAsia="zh-CN"/>
        </w:rPr>
      </w:pPr>
      <w:r>
        <w:rPr>
          <w:rFonts w:hint="eastAsia" w:ascii="仿宋_GB2312" w:hAnsi="宋体" w:eastAsia="仿宋_GB2312" w:cs="仿宋_GB2312"/>
          <w:b w:val="0"/>
          <w:bCs w:val="0"/>
          <w:color w:val="auto"/>
          <w:sz w:val="28"/>
          <w:szCs w:val="28"/>
        </w:rPr>
        <w:t>济南市</w:t>
      </w:r>
      <w:r>
        <w:rPr>
          <w:rFonts w:hint="eastAsia" w:ascii="仿宋_GB2312" w:hAnsi="宋体" w:eastAsia="仿宋_GB2312" w:cs="仿宋_GB2312"/>
          <w:b w:val="0"/>
          <w:bCs w:val="0"/>
          <w:color w:val="auto"/>
          <w:sz w:val="28"/>
          <w:szCs w:val="28"/>
          <w:lang w:eastAsia="zh-CN"/>
        </w:rPr>
        <w:t>特种设备检验研究院</w:t>
      </w:r>
    </w:p>
    <w:p>
      <w:pPr>
        <w:spacing w:line="360" w:lineRule="auto"/>
        <w:jc w:val="center"/>
        <w:rPr>
          <w:rFonts w:hint="eastAsia" w:ascii="仿宋_GB2312" w:hAnsi="宋体" w:eastAsia="仿宋_GB2312" w:cs="仿宋_GB2312"/>
          <w:b/>
          <w:bCs/>
          <w:color w:val="auto"/>
          <w:sz w:val="44"/>
          <w:szCs w:val="44"/>
          <w:lang w:eastAsia="zh-CN"/>
        </w:rPr>
      </w:pPr>
      <w:r>
        <w:rPr>
          <w:rFonts w:hint="eastAsia" w:ascii="仿宋_GB2312" w:hAnsi="宋体" w:eastAsia="仿宋_GB2312" w:cs="仿宋_GB2312"/>
          <w:b/>
          <w:bCs/>
          <w:color w:val="auto"/>
          <w:sz w:val="44"/>
          <w:szCs w:val="44"/>
          <w:lang w:eastAsia="zh-CN"/>
        </w:rPr>
        <w:t>考试中心焊接实操考试场地采购焊机</w:t>
      </w:r>
    </w:p>
    <w:p>
      <w:pPr>
        <w:spacing w:line="360" w:lineRule="auto"/>
        <w:jc w:val="center"/>
        <w:rPr>
          <w:rFonts w:hint="eastAsia" w:ascii="仿宋_GB2312" w:hAnsi="宋体" w:eastAsia="仿宋_GB2312" w:cs="仿宋_GB2312"/>
          <w:b/>
          <w:bCs/>
          <w:color w:val="auto"/>
          <w:sz w:val="44"/>
          <w:szCs w:val="44"/>
        </w:rPr>
      </w:pPr>
      <w:r>
        <w:rPr>
          <w:rFonts w:hint="eastAsia" w:ascii="仿宋_GB2312" w:hAnsi="宋体" w:eastAsia="仿宋_GB2312" w:cs="仿宋_GB2312"/>
          <w:b/>
          <w:bCs/>
          <w:color w:val="auto"/>
          <w:sz w:val="44"/>
          <w:szCs w:val="44"/>
          <w:lang w:eastAsia="zh-CN"/>
        </w:rPr>
        <w:t>烟尘净化器项目自行招标</w:t>
      </w:r>
      <w:r>
        <w:rPr>
          <w:rFonts w:hint="eastAsia" w:ascii="仿宋_GB2312" w:hAnsi="宋体" w:eastAsia="仿宋_GB2312" w:cs="仿宋_GB2312"/>
          <w:b/>
          <w:bCs/>
          <w:color w:val="auto"/>
          <w:sz w:val="44"/>
          <w:szCs w:val="44"/>
        </w:rPr>
        <w:t>要求</w:t>
      </w:r>
      <w:bookmarkStart w:id="0" w:name="_GoBack"/>
      <w:bookmarkEnd w:id="0"/>
    </w:p>
    <w:p>
      <w:pPr>
        <w:spacing w:line="360" w:lineRule="auto"/>
        <w:outlineLvl w:val="0"/>
        <w:rPr>
          <w:rFonts w:ascii="仿宋_GB2312" w:hAnsi="宋体" w:eastAsia="仿宋_GB2312"/>
          <w:b/>
          <w:bCs/>
          <w:color w:val="auto"/>
          <w:sz w:val="24"/>
          <w:szCs w:val="24"/>
        </w:rPr>
      </w:pPr>
      <w:r>
        <w:rPr>
          <w:rFonts w:hint="eastAsia" w:ascii="仿宋_GB2312" w:hAnsi="宋体" w:eastAsia="仿宋_GB2312" w:cs="仿宋_GB2312"/>
          <w:b/>
          <w:bCs/>
          <w:color w:val="auto"/>
          <w:sz w:val="24"/>
          <w:szCs w:val="24"/>
        </w:rPr>
        <w:t>一、</w:t>
      </w:r>
      <w:r>
        <w:rPr>
          <w:rFonts w:hint="eastAsia" w:ascii="仿宋_GB2312" w:hAnsi="宋体" w:eastAsia="仿宋_GB2312" w:cs="仿宋_GB2312"/>
          <w:b/>
          <w:bCs/>
          <w:color w:val="auto"/>
          <w:sz w:val="24"/>
          <w:szCs w:val="24"/>
          <w:lang w:eastAsia="zh-CN"/>
        </w:rPr>
        <w:t>项目</w:t>
      </w:r>
      <w:r>
        <w:rPr>
          <w:rFonts w:hint="eastAsia" w:ascii="仿宋_GB2312" w:hAnsi="宋体" w:eastAsia="仿宋_GB2312" w:cs="仿宋_GB2312"/>
          <w:b/>
          <w:bCs/>
          <w:color w:val="auto"/>
          <w:sz w:val="24"/>
          <w:szCs w:val="24"/>
        </w:rPr>
        <w:t>说明</w:t>
      </w:r>
    </w:p>
    <w:p>
      <w:pPr>
        <w:spacing w:line="360" w:lineRule="auto"/>
        <w:ind w:firstLine="480" w:firstLineChars="200"/>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济南市特检院考试中心（以下简称“考试中心”）是省市场监管局指定的特种设备作业人员考试机构，考试中心租赁山东三清不锈钢有限公司车间作为焊接考试场地，根据环保部门要求，结合焊工考试位实际情况，需要购置各类焊机烟尘净化器，为此济南市特检院决定通过公开自行招标购置移动式焊机设备烟气净化器。</w:t>
      </w:r>
      <w:r>
        <w:rPr>
          <w:rFonts w:hint="eastAsia" w:ascii="仿宋_GB2312" w:hAnsi="宋体" w:eastAsia="仿宋_GB2312" w:cs="仿宋_GB2312"/>
          <w:color w:val="auto"/>
          <w:sz w:val="24"/>
          <w:szCs w:val="24"/>
          <w:lang w:val="en-US" w:eastAsia="zh-CN"/>
        </w:rPr>
        <w:t>此次招标为交钥匙项目，一次报价完成该项目</w:t>
      </w:r>
      <w:r>
        <w:rPr>
          <w:rFonts w:hint="eastAsia" w:ascii="仿宋_GB2312" w:hAnsi="宋体" w:eastAsia="仿宋_GB2312" w:cs="仿宋_GB2312"/>
          <w:color w:val="auto"/>
          <w:sz w:val="24"/>
          <w:szCs w:val="24"/>
          <w:lang w:eastAsia="zh-CN"/>
        </w:rPr>
        <w:t>。</w:t>
      </w:r>
    </w:p>
    <w:p>
      <w:pPr>
        <w:numPr>
          <w:ilvl w:val="0"/>
          <w:numId w:val="1"/>
        </w:numPr>
        <w:spacing w:line="360" w:lineRule="auto"/>
        <w:rPr>
          <w:rFonts w:hint="eastAsia" w:ascii="仿宋_GB2312" w:eastAsia="仿宋_GB2312" w:cs="仿宋_GB2312"/>
          <w:b/>
          <w:bCs/>
          <w:color w:val="auto"/>
          <w:sz w:val="24"/>
          <w:szCs w:val="24"/>
          <w:lang w:eastAsia="zh-CN"/>
        </w:rPr>
      </w:pPr>
      <w:r>
        <w:rPr>
          <w:rFonts w:hint="eastAsia" w:ascii="仿宋_GB2312" w:eastAsia="仿宋_GB2312" w:cs="仿宋_GB2312"/>
          <w:b/>
          <w:bCs/>
          <w:color w:val="auto"/>
          <w:sz w:val="24"/>
          <w:szCs w:val="24"/>
          <w:lang w:eastAsia="zh-CN"/>
        </w:rPr>
        <w:t>项目内容与要求</w:t>
      </w:r>
    </w:p>
    <w:p>
      <w:pPr>
        <w:numPr>
          <w:ilvl w:val="0"/>
          <w:numId w:val="0"/>
        </w:numPr>
        <w:spacing w:line="360" w:lineRule="auto"/>
        <w:rPr>
          <w:rFonts w:hint="default" w:ascii="仿宋_GB2312" w:eastAsia="仿宋_GB2312" w:cs="仿宋_GB2312"/>
          <w:b/>
          <w:bCs/>
          <w:color w:val="auto"/>
          <w:sz w:val="24"/>
          <w:szCs w:val="24"/>
          <w:lang w:val="en-US" w:eastAsia="zh-CN"/>
        </w:rPr>
      </w:pPr>
      <w:r>
        <w:rPr>
          <w:rFonts w:hint="eastAsia" w:ascii="仿宋_GB2312" w:eastAsia="仿宋_GB2312" w:cs="仿宋_GB2312"/>
          <w:b/>
          <w:bCs/>
          <w:color w:val="auto"/>
          <w:sz w:val="24"/>
          <w:szCs w:val="24"/>
          <w:lang w:val="en-US" w:eastAsia="zh-CN"/>
        </w:rPr>
        <w:t xml:space="preserve">     </w:t>
      </w:r>
      <w:r>
        <w:rPr>
          <w:rFonts w:hint="eastAsia" w:ascii="仿宋_GB2312" w:hAnsi="宋体" w:eastAsia="仿宋_GB2312" w:cs="仿宋_GB2312"/>
          <w:color w:val="auto"/>
          <w:sz w:val="24"/>
          <w:szCs w:val="24"/>
          <w:lang w:val="en-US" w:eastAsia="zh-CN"/>
        </w:rPr>
        <w:t xml:space="preserve"> 本次购买移动式</w:t>
      </w:r>
      <w:r>
        <w:rPr>
          <w:rFonts w:hint="eastAsia" w:ascii="仿宋_GB2312" w:hAnsi="宋体" w:eastAsia="仿宋_GB2312" w:cs="仿宋_GB2312"/>
          <w:color w:val="auto"/>
          <w:sz w:val="24"/>
          <w:szCs w:val="24"/>
          <w:lang w:eastAsia="zh-CN"/>
        </w:rPr>
        <w:t>焊机设备烟净化器数量为</w:t>
      </w:r>
      <w:r>
        <w:rPr>
          <w:rFonts w:hint="eastAsia" w:ascii="仿宋_GB2312" w:hAnsi="宋体" w:eastAsia="仿宋_GB2312" w:cs="仿宋_GB2312"/>
          <w:color w:val="auto"/>
          <w:sz w:val="24"/>
          <w:szCs w:val="24"/>
          <w:lang w:val="en-US" w:eastAsia="zh-CN"/>
        </w:rPr>
        <w:t>5台</w:t>
      </w:r>
      <w:r>
        <w:rPr>
          <w:rFonts w:hint="eastAsia" w:ascii="仿宋_GB2312" w:hAnsi="宋体" w:eastAsia="仿宋_GB2312" w:cs="仿宋_GB2312"/>
          <w:color w:val="auto"/>
          <w:sz w:val="24"/>
          <w:szCs w:val="24"/>
          <w:lang w:eastAsia="zh-CN"/>
        </w:rPr>
        <w:t>，产品技术、售后服务要求如下：</w:t>
      </w:r>
    </w:p>
    <w:p>
      <w:pPr>
        <w:spacing w:line="360" w:lineRule="auto"/>
        <w:ind w:firstLine="482" w:firstLineChars="200"/>
        <w:rPr>
          <w:rFonts w:hint="eastAsia" w:ascii="仿宋_GB2312" w:hAnsi="宋体" w:eastAsia="仿宋_GB2312" w:cs="仿宋_GB2312"/>
          <w:color w:val="auto"/>
          <w:sz w:val="24"/>
          <w:szCs w:val="24"/>
          <w:lang w:eastAsia="zh-CN"/>
        </w:rPr>
      </w:pPr>
      <w:r>
        <w:rPr>
          <w:rFonts w:hint="eastAsia" w:ascii="仿宋_GB2312" w:eastAsia="仿宋_GB2312" w:cs="仿宋_GB2312"/>
          <w:b/>
          <w:bCs/>
          <w:color w:val="auto"/>
          <w:sz w:val="24"/>
          <w:szCs w:val="24"/>
          <w:lang w:val="en-US" w:eastAsia="zh-CN"/>
        </w:rPr>
        <w:t xml:space="preserve">  1、</w:t>
      </w:r>
      <w:r>
        <w:rPr>
          <w:rFonts w:hint="eastAsia" w:ascii="仿宋_GB2312" w:hAnsi="宋体" w:eastAsia="仿宋_GB2312" w:cs="仿宋_GB2312"/>
          <w:color w:val="auto"/>
          <w:sz w:val="24"/>
          <w:szCs w:val="24"/>
          <w:lang w:eastAsia="zh-CN"/>
        </w:rPr>
        <w:t>处理风量：</w:t>
      </w:r>
      <w:r>
        <w:rPr>
          <w:rFonts w:hint="eastAsia" w:ascii="仿宋_GB2312" w:hAnsi="宋体" w:eastAsia="仿宋_GB2312" w:cs="仿宋_GB2312"/>
          <w:color w:val="auto"/>
          <w:sz w:val="24"/>
          <w:szCs w:val="24"/>
          <w:lang w:val="en-US" w:eastAsia="zh-CN"/>
        </w:rPr>
        <w:t xml:space="preserve">    </w:t>
      </w: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lang w:val="en-US" w:eastAsia="zh-CN"/>
        </w:rPr>
        <w:t>45</w:t>
      </w:r>
      <w:r>
        <w:rPr>
          <w:rFonts w:hint="eastAsia" w:ascii="仿宋_GB2312" w:hAnsi="宋体" w:eastAsia="仿宋_GB2312" w:cs="仿宋_GB2312"/>
          <w:color w:val="auto"/>
          <w:sz w:val="24"/>
          <w:szCs w:val="24"/>
          <w:lang w:eastAsia="zh-CN"/>
        </w:rPr>
        <w:t>00 m³/h</w:t>
      </w:r>
    </w:p>
    <w:p>
      <w:pPr>
        <w:spacing w:line="360" w:lineRule="auto"/>
        <w:ind w:firstLine="480" w:firstLineChars="200"/>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 xml:space="preserve">  </w:t>
      </w:r>
      <w:r>
        <w:rPr>
          <w:rFonts w:hint="eastAsia" w:ascii="仿宋_GB2312" w:hAnsi="宋体" w:eastAsia="仿宋_GB2312" w:cs="仿宋_GB2312"/>
          <w:color w:val="auto"/>
          <w:sz w:val="24"/>
          <w:szCs w:val="24"/>
          <w:lang w:val="en-US" w:eastAsia="zh-CN"/>
        </w:rPr>
        <w:t>2、</w:t>
      </w:r>
      <w:r>
        <w:rPr>
          <w:rFonts w:hint="eastAsia" w:ascii="仿宋_GB2312" w:hAnsi="宋体" w:eastAsia="仿宋_GB2312" w:cs="仿宋_GB2312"/>
          <w:color w:val="auto"/>
          <w:sz w:val="24"/>
          <w:szCs w:val="24"/>
          <w:lang w:eastAsia="zh-CN"/>
        </w:rPr>
        <w:t>净化效率：  ＞99.9%（0.3μm）</w:t>
      </w:r>
    </w:p>
    <w:p>
      <w:pPr>
        <w:spacing w:line="360" w:lineRule="auto"/>
        <w:ind w:firstLine="480" w:firstLineChars="200"/>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 xml:space="preserve">  </w:t>
      </w:r>
      <w:r>
        <w:rPr>
          <w:rFonts w:hint="eastAsia" w:ascii="仿宋_GB2312" w:hAnsi="宋体" w:eastAsia="仿宋_GB2312" w:cs="仿宋_GB2312"/>
          <w:color w:val="auto"/>
          <w:sz w:val="24"/>
          <w:szCs w:val="24"/>
          <w:lang w:val="en-US" w:eastAsia="zh-CN"/>
        </w:rPr>
        <w:t>3、</w:t>
      </w:r>
      <w:r>
        <w:rPr>
          <w:rFonts w:hint="eastAsia" w:ascii="仿宋_GB2312" w:hAnsi="宋体" w:eastAsia="仿宋_GB2312" w:cs="仿宋_GB2312"/>
          <w:color w:val="auto"/>
          <w:sz w:val="24"/>
          <w:szCs w:val="24"/>
          <w:lang w:eastAsia="zh-CN"/>
        </w:rPr>
        <w:t xml:space="preserve">排放浓度：  </w:t>
      </w:r>
      <w:r>
        <w:rPr>
          <w:rFonts w:hint="eastAsia" w:ascii="仿宋_GB2312" w:hAnsi="宋体" w:eastAsia="仿宋_GB2312" w:cs="仿宋_GB2312"/>
          <w:color w:val="auto"/>
          <w:sz w:val="24"/>
          <w:szCs w:val="24"/>
          <w:lang w:val="en-US" w:eastAsia="zh-CN"/>
        </w:rPr>
        <w:t xml:space="preserve">&lt; </w:t>
      </w:r>
      <w:r>
        <w:rPr>
          <w:rFonts w:hint="eastAsia" w:ascii="仿宋_GB2312" w:hAnsi="宋体" w:eastAsia="仿宋_GB2312" w:cs="仿宋_GB2312"/>
          <w:color w:val="auto"/>
          <w:sz w:val="24"/>
          <w:szCs w:val="24"/>
          <w:lang w:eastAsia="zh-CN"/>
        </w:rPr>
        <w:t xml:space="preserve">30mg/Nm³  </w:t>
      </w:r>
    </w:p>
    <w:p>
      <w:pPr>
        <w:spacing w:line="360" w:lineRule="auto"/>
        <w:ind w:firstLine="720" w:firstLineChars="300"/>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lang w:eastAsia="zh-CN"/>
        </w:rPr>
        <w:t>吸气臂直径不小于160mm。</w:t>
      </w:r>
    </w:p>
    <w:p>
      <w:pPr>
        <w:spacing w:line="360" w:lineRule="auto"/>
        <w:ind w:firstLine="480" w:firstLineChars="200"/>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 xml:space="preserve">  </w:t>
      </w:r>
      <w:r>
        <w:rPr>
          <w:rFonts w:hint="eastAsia" w:ascii="仿宋_GB2312" w:hAnsi="宋体" w:eastAsia="仿宋_GB2312" w:cs="仿宋_GB2312"/>
          <w:color w:val="auto"/>
          <w:sz w:val="24"/>
          <w:szCs w:val="24"/>
          <w:lang w:val="en-US" w:eastAsia="zh-CN"/>
        </w:rPr>
        <w:t>5、</w:t>
      </w:r>
      <w:r>
        <w:rPr>
          <w:rFonts w:hint="eastAsia" w:ascii="仿宋_GB2312" w:hAnsi="宋体" w:eastAsia="仿宋_GB2312" w:cs="仿宋_GB2312"/>
          <w:color w:val="auto"/>
          <w:sz w:val="24"/>
          <w:szCs w:val="24"/>
          <w:lang w:eastAsia="zh-CN"/>
        </w:rPr>
        <w:t>设备噪音：低于70（db) 。</w:t>
      </w:r>
    </w:p>
    <w:p>
      <w:pPr>
        <w:numPr>
          <w:ilvl w:val="0"/>
          <w:numId w:val="0"/>
        </w:numPr>
        <w:spacing w:line="360" w:lineRule="auto"/>
        <w:ind w:right="-718" w:rightChars="-342"/>
        <w:jc w:val="left"/>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 xml:space="preserve">    </w:t>
      </w:r>
      <w:r>
        <w:rPr>
          <w:rFonts w:hint="eastAsia" w:ascii="仿宋_GB2312" w:hAnsi="宋体" w:eastAsia="仿宋_GB2312" w:cs="仿宋_GB2312"/>
          <w:color w:val="auto"/>
          <w:sz w:val="24"/>
          <w:szCs w:val="24"/>
          <w:lang w:val="en-US" w:eastAsia="zh-CN"/>
        </w:rPr>
        <w:t xml:space="preserve">  6、电机功率不小于3千瓦，要有</w:t>
      </w:r>
      <w:r>
        <w:rPr>
          <w:rFonts w:hint="eastAsia" w:ascii="仿宋_GB2312" w:hAnsi="宋体" w:eastAsia="仿宋_GB2312" w:cs="仿宋_GB2312"/>
          <w:color w:val="auto"/>
          <w:sz w:val="24"/>
          <w:szCs w:val="24"/>
          <w:lang w:eastAsia="zh-CN"/>
        </w:rPr>
        <w:t>防止电机烧坏的防过载电路。</w:t>
      </w:r>
    </w:p>
    <w:p>
      <w:pPr>
        <w:numPr>
          <w:ilvl w:val="0"/>
          <w:numId w:val="0"/>
        </w:numPr>
        <w:spacing w:line="360" w:lineRule="auto"/>
        <w:ind w:right="-718" w:rightChars="-342"/>
        <w:jc w:val="left"/>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 xml:space="preserve">      7、</w:t>
      </w:r>
      <w:r>
        <w:rPr>
          <w:rFonts w:hint="eastAsia" w:ascii="仿宋_GB2312" w:hAnsi="宋体" w:eastAsia="仿宋_GB2312" w:cs="仿宋_GB2312"/>
          <w:color w:val="auto"/>
          <w:sz w:val="24"/>
          <w:szCs w:val="24"/>
          <w:lang w:eastAsia="zh-CN"/>
        </w:rPr>
        <w:t>要有</w:t>
      </w:r>
      <w:r>
        <w:rPr>
          <w:rFonts w:hint="eastAsia" w:ascii="仿宋_GB2312" w:hAnsi="宋体" w:eastAsia="仿宋_GB2312" w:cs="仿宋_GB2312"/>
          <w:color w:val="auto"/>
          <w:sz w:val="24"/>
          <w:szCs w:val="24"/>
          <w:lang w:val="en-US" w:eastAsia="zh-CN"/>
        </w:rPr>
        <w:t>360°随意活动的万向臂（单臂即可），软管长度不小于两米，以便从烟气发生处吸除烟气。</w:t>
      </w:r>
    </w:p>
    <w:p>
      <w:pPr>
        <w:numPr>
          <w:ilvl w:val="0"/>
          <w:numId w:val="0"/>
        </w:numPr>
        <w:spacing w:line="360" w:lineRule="auto"/>
        <w:ind w:right="-718" w:rightChars="-342"/>
        <w:jc w:val="left"/>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 xml:space="preserve">      8、要有专用的带刹车的新式万向脚轮，方便设备的随意移动和定位。</w:t>
      </w:r>
    </w:p>
    <w:p>
      <w:pPr>
        <w:numPr>
          <w:ilvl w:val="0"/>
          <w:numId w:val="0"/>
        </w:numPr>
        <w:spacing w:line="360" w:lineRule="auto"/>
        <w:ind w:right="-718" w:rightChars="-342"/>
        <w:jc w:val="left"/>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 xml:space="preserve">      9、产品要符合环保部门的检测要求。</w:t>
      </w:r>
    </w:p>
    <w:p>
      <w:pPr>
        <w:numPr>
          <w:ilvl w:val="0"/>
          <w:numId w:val="0"/>
        </w:numPr>
        <w:spacing w:line="360" w:lineRule="auto"/>
        <w:ind w:right="-718" w:rightChars="-342"/>
        <w:jc w:val="left"/>
        <w:rPr>
          <w:rFonts w:hint="default"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 xml:space="preserve">      10、滤料应采用优质阻燃纸材质,具有良好的过滤性能且易于手动清灰</w:t>
      </w:r>
    </w:p>
    <w:p>
      <w:pPr>
        <w:numPr>
          <w:ilvl w:val="0"/>
          <w:numId w:val="0"/>
        </w:numPr>
        <w:spacing w:line="360" w:lineRule="auto"/>
        <w:ind w:right="-718" w:rightChars="-342"/>
        <w:jc w:val="left"/>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 xml:space="preserve">      11、质保期不少于1年，延长免费质保期可视为优惠条件考虑。</w:t>
      </w:r>
    </w:p>
    <w:p>
      <w:pPr>
        <w:numPr>
          <w:ilvl w:val="0"/>
          <w:numId w:val="0"/>
        </w:numPr>
        <w:spacing w:line="360" w:lineRule="auto"/>
        <w:ind w:right="-718" w:rightChars="-342"/>
        <w:jc w:val="left"/>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 xml:space="preserve">      12、产品制造及性能应满足相关国家标准要求，配件及其附件应齐全，免费额外配送的一定数量消耗件可作为优惠条件考虑。</w:t>
      </w:r>
    </w:p>
    <w:p>
      <w:pPr>
        <w:numPr>
          <w:ilvl w:val="0"/>
          <w:numId w:val="0"/>
        </w:numPr>
        <w:spacing w:line="360" w:lineRule="auto"/>
        <w:ind w:right="-718" w:rightChars="-342" w:firstLine="720" w:firstLineChars="300"/>
        <w:jc w:val="left"/>
        <w:rPr>
          <w:rFonts w:hint="default"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13、供货商应免费在考试车间安装、调试，并负责技术培训。</w:t>
      </w:r>
    </w:p>
    <w:p>
      <w:pPr>
        <w:spacing w:line="360" w:lineRule="auto"/>
        <w:rPr>
          <w:rFonts w:hint="eastAsia" w:ascii="仿宋_GB2312" w:hAnsi="宋体" w:eastAsia="仿宋_GB2312"/>
          <w:b/>
          <w:bCs/>
          <w:color w:val="auto"/>
          <w:sz w:val="24"/>
          <w:szCs w:val="24"/>
          <w:lang w:eastAsia="zh-CN"/>
        </w:rPr>
      </w:pPr>
      <w:r>
        <w:rPr>
          <w:rFonts w:hint="eastAsia" w:ascii="仿宋_GB2312" w:hAnsi="宋体" w:eastAsia="仿宋_GB2312" w:cs="仿宋_GB2312"/>
          <w:b/>
          <w:bCs/>
          <w:color w:val="auto"/>
          <w:sz w:val="24"/>
          <w:szCs w:val="24"/>
          <w:lang w:eastAsia="zh-CN"/>
        </w:rPr>
        <w:t>三、投标单位资格及要求</w:t>
      </w:r>
    </w:p>
    <w:p>
      <w:pPr>
        <w:spacing w:line="360" w:lineRule="auto"/>
        <w:ind w:firstLine="480" w:firstLineChars="200"/>
        <w:rPr>
          <w:rFonts w:hint="eastAsia" w:ascii="仿宋_GB2312" w:hAnsi="宋体" w:eastAsia="仿宋_GB2312"/>
          <w:color w:val="auto"/>
          <w:sz w:val="24"/>
          <w:szCs w:val="24"/>
          <w:lang w:eastAsia="zh-CN"/>
        </w:rPr>
      </w:pPr>
      <w:r>
        <w:rPr>
          <w:rFonts w:ascii="仿宋_GB2312" w:hAnsi="宋体" w:eastAsia="仿宋_GB2312" w:cs="仿宋_GB2312"/>
          <w:color w:val="auto"/>
          <w:sz w:val="24"/>
          <w:szCs w:val="24"/>
        </w:rPr>
        <w:t>1.</w:t>
      </w:r>
      <w:r>
        <w:rPr>
          <w:rFonts w:hint="eastAsia" w:ascii="仿宋_GB2312" w:eastAsia="仿宋_GB2312"/>
          <w:color w:val="auto"/>
          <w:sz w:val="24"/>
        </w:rPr>
        <w:t>符合《中华人民共和国政府采购法》第22条的规定</w:t>
      </w:r>
      <w:r>
        <w:rPr>
          <w:rFonts w:hint="eastAsia" w:ascii="仿宋_GB2312" w:eastAsia="仿宋_GB2312"/>
          <w:color w:val="auto"/>
          <w:sz w:val="24"/>
          <w:lang w:eastAsia="zh-CN"/>
        </w:rPr>
        <w:t>；</w:t>
      </w:r>
    </w:p>
    <w:p>
      <w:pPr>
        <w:spacing w:line="360" w:lineRule="auto"/>
        <w:ind w:firstLine="480" w:firstLineChars="200"/>
        <w:rPr>
          <w:rFonts w:hint="eastAsia" w:ascii="仿宋_GB2312" w:hAnsi="宋体" w:eastAsia="仿宋_GB2312" w:cs="仿宋_GB2312"/>
          <w:color w:val="auto"/>
          <w:sz w:val="24"/>
          <w:szCs w:val="24"/>
          <w:lang w:eastAsia="zh-CN"/>
        </w:rPr>
      </w:pPr>
      <w:r>
        <w:rPr>
          <w:rFonts w:ascii="仿宋_GB2312" w:hAnsi="宋体" w:eastAsia="仿宋_GB2312" w:cs="仿宋_GB2312"/>
          <w:color w:val="auto"/>
          <w:sz w:val="24"/>
          <w:szCs w:val="24"/>
        </w:rPr>
        <w:t>2.</w:t>
      </w:r>
      <w:r>
        <w:rPr>
          <w:rFonts w:hint="eastAsia" w:ascii="仿宋_GB2312" w:hAnsi="宋体" w:eastAsia="仿宋_GB2312" w:cs="仿宋_GB2312"/>
          <w:color w:val="auto"/>
          <w:sz w:val="24"/>
          <w:szCs w:val="24"/>
          <w:lang w:eastAsia="zh-CN"/>
        </w:rPr>
        <w:t>提供单位营业执照（复印件应加盖单位公章）；以及相关资质复印件（应加盖单位公章）；</w:t>
      </w:r>
    </w:p>
    <w:p>
      <w:pPr>
        <w:spacing w:line="360" w:lineRule="auto"/>
        <w:ind w:firstLine="480" w:firstLineChars="200"/>
        <w:rPr>
          <w:rFonts w:hint="eastAsia" w:ascii="仿宋_GB2312" w:hAnsi="宋体" w:eastAsia="仿宋_GB2312" w:cs="仿宋_GB2312"/>
          <w:color w:val="auto"/>
          <w:sz w:val="24"/>
          <w:szCs w:val="24"/>
          <w:lang w:eastAsia="zh-CN"/>
        </w:rPr>
      </w:pPr>
      <w:r>
        <w:rPr>
          <w:rFonts w:ascii="仿宋_GB2312" w:hAnsi="宋体" w:eastAsia="仿宋_GB2312" w:cs="仿宋_GB2312"/>
          <w:color w:val="auto"/>
          <w:sz w:val="24"/>
          <w:szCs w:val="24"/>
        </w:rPr>
        <w:t>3.</w:t>
      </w:r>
      <w:r>
        <w:rPr>
          <w:rFonts w:hint="eastAsia" w:ascii="仿宋_GB2312" w:hAnsi="宋体" w:eastAsia="仿宋_GB2312" w:cs="仿宋_GB2312"/>
          <w:color w:val="auto"/>
          <w:sz w:val="24"/>
          <w:szCs w:val="24"/>
          <w:lang w:eastAsia="zh-CN"/>
        </w:rPr>
        <w:t>提供产品样本及技术说明书；</w:t>
      </w:r>
    </w:p>
    <w:p>
      <w:pPr>
        <w:spacing w:line="360" w:lineRule="auto"/>
        <w:ind w:firstLine="480" w:firstLineChars="200"/>
        <w:rPr>
          <w:rFonts w:ascii="仿宋_GB2312" w:hAnsi="宋体" w:eastAsia="仿宋_GB2312"/>
          <w:color w:val="auto"/>
          <w:sz w:val="24"/>
          <w:szCs w:val="24"/>
        </w:rPr>
      </w:pPr>
      <w:r>
        <w:rPr>
          <w:rFonts w:ascii="仿宋_GB2312" w:hAnsi="宋体" w:eastAsia="仿宋_GB2312" w:cs="仿宋_GB2312"/>
          <w:color w:val="auto"/>
          <w:sz w:val="24"/>
          <w:szCs w:val="24"/>
        </w:rPr>
        <w:t>4.</w:t>
      </w:r>
      <w:r>
        <w:rPr>
          <w:rFonts w:hint="eastAsia" w:ascii="仿宋_GB2312" w:hAnsi="宋体" w:eastAsia="仿宋_GB2312" w:cs="仿宋_GB2312"/>
          <w:color w:val="auto"/>
          <w:sz w:val="24"/>
          <w:szCs w:val="24"/>
          <w:lang w:eastAsia="zh-CN"/>
        </w:rPr>
        <w:t>单位可到考试中心现场查勘详细的状况；</w:t>
      </w:r>
    </w:p>
    <w:p>
      <w:pPr>
        <w:spacing w:line="360" w:lineRule="auto"/>
        <w:ind w:firstLine="480" w:firstLineChars="200"/>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5</w:t>
      </w:r>
      <w:r>
        <w:rPr>
          <w:rFonts w:ascii="仿宋_GB2312" w:hAnsi="宋体" w:eastAsia="仿宋_GB2312"/>
          <w:color w:val="auto"/>
          <w:sz w:val="24"/>
          <w:szCs w:val="24"/>
        </w:rPr>
        <w:t>.</w:t>
      </w:r>
      <w:r>
        <w:rPr>
          <w:rFonts w:hint="eastAsia" w:ascii="仿宋_GB2312" w:hAnsi="宋体" w:eastAsia="仿宋_GB2312"/>
          <w:color w:val="auto"/>
          <w:sz w:val="24"/>
          <w:szCs w:val="24"/>
          <w:lang w:eastAsia="zh-CN"/>
        </w:rPr>
        <w:t>该自主招标为议标；</w:t>
      </w:r>
    </w:p>
    <w:p>
      <w:pPr>
        <w:spacing w:line="360" w:lineRule="auto"/>
        <w:ind w:firstLine="480" w:firstLineChars="200"/>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6.该项目工期为</w:t>
      </w:r>
      <w:r>
        <w:rPr>
          <w:rFonts w:hint="eastAsia" w:ascii="仿宋_GB2312" w:hAnsi="宋体" w:eastAsia="仿宋_GB2312"/>
          <w:color w:val="auto"/>
          <w:sz w:val="24"/>
          <w:szCs w:val="24"/>
          <w:lang w:val="en-US" w:eastAsia="zh-CN"/>
        </w:rPr>
        <w:t>15</w:t>
      </w:r>
      <w:r>
        <w:rPr>
          <w:rFonts w:hint="eastAsia" w:ascii="仿宋_GB2312" w:hAnsi="宋体" w:eastAsia="仿宋_GB2312"/>
          <w:color w:val="auto"/>
          <w:sz w:val="24"/>
          <w:szCs w:val="24"/>
          <w:lang w:val="en-US" w:eastAsia="zh-CN"/>
        </w:rPr>
        <w:t>天，自签订合同之日起计算，项目完成后一次支付全部资金。</w:t>
      </w:r>
    </w:p>
    <w:p>
      <w:pPr>
        <w:spacing w:line="360" w:lineRule="auto"/>
        <w:ind w:firstLine="482" w:firstLineChars="200"/>
        <w:rPr>
          <w:rFonts w:hint="eastAsia" w:ascii="仿宋_GB2312" w:hAnsi="宋体" w:eastAsia="仿宋_GB2312"/>
          <w:color w:val="auto"/>
          <w:sz w:val="24"/>
          <w:szCs w:val="24"/>
          <w:lang w:val="en-US" w:eastAsia="zh-CN"/>
        </w:rPr>
      </w:pPr>
      <w:r>
        <w:rPr>
          <w:rFonts w:hint="eastAsia" w:ascii="仿宋_GB2312" w:hAnsi="宋体" w:eastAsia="仿宋_GB2312" w:cs="仿宋_GB2312"/>
          <w:b/>
          <w:bCs/>
          <w:color w:val="auto"/>
          <w:sz w:val="24"/>
          <w:szCs w:val="24"/>
          <w:lang w:val="en-US" w:eastAsia="zh-CN"/>
        </w:rPr>
        <w:t>四、</w:t>
      </w:r>
      <w:r>
        <w:rPr>
          <w:rFonts w:hint="eastAsia" w:ascii="仿宋_GB2312" w:hAnsi="宋体" w:eastAsia="仿宋_GB2312" w:cs="仿宋_GB2312"/>
          <w:b/>
          <w:bCs/>
          <w:color w:val="auto"/>
          <w:sz w:val="24"/>
          <w:szCs w:val="24"/>
        </w:rPr>
        <w:t>济南市特检院</w:t>
      </w:r>
      <w:r>
        <w:rPr>
          <w:rFonts w:hint="eastAsia" w:ascii="仿宋_GB2312" w:hAnsi="宋体" w:eastAsia="仿宋_GB2312" w:cs="仿宋_GB2312"/>
          <w:b/>
          <w:bCs/>
          <w:color w:val="auto"/>
          <w:sz w:val="24"/>
          <w:szCs w:val="24"/>
          <w:lang w:eastAsia="zh-CN"/>
        </w:rPr>
        <w:t>考试中心实操考试场地购买五台焊机设备烟净化器项目自行招标报价明细表，</w:t>
      </w:r>
      <w:r>
        <w:rPr>
          <w:rFonts w:hint="eastAsia" w:ascii="仿宋_GB2312" w:hAnsi="宋体" w:eastAsia="仿宋_GB2312"/>
          <w:color w:val="auto"/>
          <w:sz w:val="24"/>
          <w:szCs w:val="24"/>
          <w:lang w:eastAsia="zh-CN"/>
        </w:rPr>
        <w:t>见附件。</w:t>
      </w:r>
    </w:p>
    <w:p>
      <w:pPr>
        <w:spacing w:line="360" w:lineRule="auto"/>
        <w:ind w:firstLine="480" w:firstLineChars="200"/>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报价表应加盖单位公章，本次招标为一次性报价。</w:t>
      </w:r>
    </w:p>
    <w:p>
      <w:pPr>
        <w:numPr>
          <w:ilvl w:val="0"/>
          <w:numId w:val="2"/>
        </w:numPr>
        <w:spacing w:line="360" w:lineRule="auto"/>
        <w:rPr>
          <w:rFonts w:hint="eastAsia" w:ascii="仿宋_GB2312" w:hAnsi="宋体" w:eastAsia="仿宋_GB2312"/>
          <w:b w:val="0"/>
          <w:bCs w:val="0"/>
          <w:color w:val="auto"/>
          <w:sz w:val="24"/>
          <w:szCs w:val="24"/>
          <w:lang w:eastAsia="zh-CN"/>
        </w:rPr>
      </w:pPr>
      <w:r>
        <w:rPr>
          <w:rFonts w:hint="eastAsia" w:ascii="仿宋_GB2312" w:hAnsi="宋体" w:eastAsia="仿宋_GB2312"/>
          <w:b/>
          <w:bCs/>
          <w:color w:val="auto"/>
          <w:sz w:val="24"/>
          <w:szCs w:val="24"/>
          <w:lang w:eastAsia="zh-CN"/>
        </w:rPr>
        <w:t>其它</w:t>
      </w:r>
    </w:p>
    <w:p>
      <w:pPr>
        <w:numPr>
          <w:ilvl w:val="0"/>
          <w:numId w:val="3"/>
        </w:numPr>
        <w:spacing w:line="360" w:lineRule="auto"/>
        <w:ind w:left="481" w:leftChars="0" w:firstLine="0" w:firstLineChars="0"/>
        <w:rPr>
          <w:rFonts w:hint="eastAsia" w:ascii="仿宋_GB2312" w:hAnsi="宋体" w:eastAsia="仿宋_GB2312"/>
          <w:b w:val="0"/>
          <w:bCs w:val="0"/>
          <w:color w:val="auto"/>
          <w:sz w:val="24"/>
          <w:szCs w:val="24"/>
          <w:lang w:val="en-US" w:eastAsia="zh-CN"/>
        </w:rPr>
      </w:pPr>
      <w:r>
        <w:rPr>
          <w:rFonts w:hint="eastAsia" w:ascii="仿宋_GB2312" w:hAnsi="宋体" w:eastAsia="仿宋_GB2312"/>
          <w:b w:val="0"/>
          <w:bCs w:val="0"/>
          <w:color w:val="auto"/>
          <w:sz w:val="24"/>
          <w:szCs w:val="24"/>
          <w:lang w:val="en-US" w:eastAsia="zh-CN"/>
        </w:rPr>
        <w:t>我单位自行招标小组负责以适当方式筛选、通知投标单位，并于2020年4月0</w:t>
      </w:r>
      <w:r>
        <w:rPr>
          <w:rFonts w:hint="eastAsia" w:ascii="仿宋_GB2312" w:hAnsi="宋体" w:eastAsia="仿宋_GB2312"/>
          <w:b w:val="0"/>
          <w:bCs w:val="0"/>
          <w:color w:val="auto"/>
          <w:sz w:val="24"/>
          <w:szCs w:val="24"/>
          <w:lang w:val="en-US" w:eastAsia="zh-CN"/>
        </w:rPr>
        <w:t>1</w:t>
      </w:r>
      <w:r>
        <w:rPr>
          <w:rFonts w:hint="eastAsia" w:ascii="仿宋_GB2312" w:hAnsi="宋体" w:eastAsia="仿宋_GB2312"/>
          <w:b w:val="0"/>
          <w:bCs w:val="0"/>
          <w:color w:val="auto"/>
          <w:sz w:val="24"/>
          <w:szCs w:val="24"/>
          <w:lang w:val="en-US" w:eastAsia="zh-CN"/>
        </w:rPr>
        <w:t>日发送招标文件；</w:t>
      </w:r>
    </w:p>
    <w:p>
      <w:pPr>
        <w:numPr>
          <w:ilvl w:val="0"/>
          <w:numId w:val="3"/>
        </w:numPr>
        <w:spacing w:line="360" w:lineRule="auto"/>
        <w:ind w:left="481" w:leftChars="0" w:firstLine="0" w:firstLineChars="0"/>
        <w:rPr>
          <w:rFonts w:hint="eastAsia" w:ascii="仿宋_GB2312" w:hAnsi="宋体" w:eastAsia="仿宋_GB2312"/>
          <w:b w:val="0"/>
          <w:bCs w:val="0"/>
          <w:color w:val="auto"/>
          <w:sz w:val="24"/>
          <w:szCs w:val="24"/>
          <w:lang w:val="en-US" w:eastAsia="zh-CN"/>
        </w:rPr>
      </w:pPr>
      <w:r>
        <w:rPr>
          <w:rFonts w:hint="eastAsia" w:ascii="仿宋_GB2312" w:hAnsi="宋体" w:eastAsia="仿宋_GB2312"/>
          <w:b w:val="0"/>
          <w:bCs w:val="0"/>
          <w:color w:val="auto"/>
          <w:sz w:val="24"/>
          <w:szCs w:val="24"/>
          <w:lang w:val="en-US" w:eastAsia="zh-CN"/>
        </w:rPr>
        <w:t>投标单位自2020年4月</w:t>
      </w:r>
      <w:r>
        <w:rPr>
          <w:rFonts w:hint="eastAsia" w:ascii="仿宋_GB2312" w:hAnsi="宋体" w:eastAsia="仿宋_GB2312"/>
          <w:b w:val="0"/>
          <w:bCs w:val="0"/>
          <w:color w:val="auto"/>
          <w:sz w:val="24"/>
          <w:szCs w:val="24"/>
          <w:lang w:val="en-US" w:eastAsia="zh-CN"/>
        </w:rPr>
        <w:t>10</w:t>
      </w:r>
      <w:r>
        <w:rPr>
          <w:rFonts w:hint="eastAsia" w:ascii="仿宋_GB2312" w:hAnsi="宋体" w:eastAsia="仿宋_GB2312"/>
          <w:b w:val="0"/>
          <w:bCs w:val="0"/>
          <w:color w:val="auto"/>
          <w:sz w:val="24"/>
          <w:szCs w:val="24"/>
          <w:lang w:val="en-US" w:eastAsia="zh-CN"/>
        </w:rPr>
        <w:t>日上午9:30在龙奥北路1311号济南特质检大楼A1112号房间提交投标文件，考虑疫情影响，投标单位也可邮寄投标文件，投保文件收到时间应不晚于2020年4月</w:t>
      </w:r>
      <w:r>
        <w:rPr>
          <w:rFonts w:hint="eastAsia" w:ascii="仿宋_GB2312" w:hAnsi="宋体" w:eastAsia="仿宋_GB2312"/>
          <w:b w:val="0"/>
          <w:bCs w:val="0"/>
          <w:color w:val="auto"/>
          <w:sz w:val="24"/>
          <w:szCs w:val="24"/>
          <w:lang w:val="en-US" w:eastAsia="zh-CN"/>
        </w:rPr>
        <w:t>10</w:t>
      </w:r>
      <w:r>
        <w:rPr>
          <w:rFonts w:hint="eastAsia" w:ascii="仿宋_GB2312" w:hAnsi="宋体" w:eastAsia="仿宋_GB2312"/>
          <w:b w:val="0"/>
          <w:bCs w:val="0"/>
          <w:color w:val="auto"/>
          <w:sz w:val="24"/>
          <w:szCs w:val="24"/>
          <w:lang w:val="en-US" w:eastAsia="zh-CN"/>
        </w:rPr>
        <w:t>日上午9:30，已邮寄送达时间为准，邮寄地址：济南市历下区龙奥北路1311号，薛龙收，电话：13356651169，我单位组织专家评审组对投标文件进行议标，议标结束后当场确定中标单位，并通知中标单位；</w:t>
      </w:r>
    </w:p>
    <w:p>
      <w:pPr>
        <w:numPr>
          <w:ilvl w:val="0"/>
          <w:numId w:val="3"/>
        </w:numPr>
        <w:spacing w:line="360" w:lineRule="auto"/>
        <w:ind w:left="481" w:leftChars="0" w:firstLine="0" w:firstLineChars="0"/>
        <w:rPr>
          <w:color w:val="auto"/>
        </w:rPr>
      </w:pPr>
      <w:r>
        <w:rPr>
          <w:rFonts w:hint="eastAsia"/>
          <w:color w:val="auto"/>
          <w:lang w:eastAsia="zh-CN"/>
        </w:rPr>
        <w:t>我单位将按照自行招标程序进行上报审批，并于中标单位签订采购合同。</w:t>
      </w:r>
    </w:p>
    <w:p>
      <w:pPr>
        <w:numPr>
          <w:ilvl w:val="0"/>
          <w:numId w:val="3"/>
        </w:numPr>
        <w:spacing w:line="360" w:lineRule="auto"/>
        <w:ind w:left="481" w:leftChars="0" w:firstLine="0" w:firstLineChars="0"/>
        <w:rPr>
          <w:color w:val="auto"/>
        </w:rPr>
      </w:pPr>
      <w:r>
        <w:rPr>
          <w:rFonts w:hint="eastAsia" w:ascii="仿宋_GB2312" w:hAnsi="宋体" w:eastAsia="仿宋_GB2312"/>
          <w:b w:val="0"/>
          <w:bCs w:val="0"/>
          <w:color w:val="auto"/>
          <w:sz w:val="24"/>
          <w:szCs w:val="24"/>
          <w:lang w:val="en-US" w:eastAsia="zh-CN"/>
        </w:rPr>
        <w:t>现场考察联系人：李秋生、孙煊伟，联系电话：13964019546</w:t>
      </w: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spacing w:line="360" w:lineRule="auto"/>
        <w:jc w:val="center"/>
        <w:rPr>
          <w:rFonts w:hint="eastAsia" w:ascii="仿宋_GB2312" w:hAnsi="宋体" w:eastAsia="仿宋_GB2312" w:cs="仿宋_GB2312"/>
          <w:b w:val="0"/>
          <w:bCs w:val="0"/>
          <w:color w:val="auto"/>
          <w:sz w:val="28"/>
          <w:szCs w:val="28"/>
          <w:lang w:eastAsia="zh-CN"/>
        </w:rPr>
      </w:pPr>
      <w:r>
        <w:rPr>
          <w:rFonts w:hint="eastAsia" w:ascii="仿宋_GB2312" w:hAnsi="宋体" w:eastAsia="仿宋_GB2312"/>
          <w:b w:val="0"/>
          <w:bCs w:val="0"/>
          <w:color w:val="auto"/>
          <w:sz w:val="24"/>
          <w:szCs w:val="24"/>
          <w:lang w:val="en-US" w:eastAsia="zh-CN"/>
        </w:rPr>
        <w:t xml:space="preserve">                                      </w:t>
      </w:r>
      <w:r>
        <w:rPr>
          <w:rFonts w:hint="eastAsia" w:ascii="仿宋_GB2312" w:hAnsi="宋体" w:eastAsia="仿宋_GB2312" w:cs="仿宋_GB2312"/>
          <w:b w:val="0"/>
          <w:bCs w:val="0"/>
          <w:color w:val="auto"/>
          <w:sz w:val="28"/>
          <w:szCs w:val="28"/>
        </w:rPr>
        <w:t>济南市</w:t>
      </w:r>
      <w:r>
        <w:rPr>
          <w:rFonts w:hint="eastAsia" w:ascii="仿宋_GB2312" w:hAnsi="宋体" w:eastAsia="仿宋_GB2312" w:cs="仿宋_GB2312"/>
          <w:b w:val="0"/>
          <w:bCs w:val="0"/>
          <w:color w:val="auto"/>
          <w:sz w:val="28"/>
          <w:szCs w:val="28"/>
          <w:lang w:eastAsia="zh-CN"/>
        </w:rPr>
        <w:t>特种设备检验研究院</w:t>
      </w: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r>
        <w:rPr>
          <w:rFonts w:hint="eastAsia" w:ascii="仿宋_GB2312" w:hAnsi="宋体" w:eastAsia="仿宋_GB2312"/>
          <w:b w:val="0"/>
          <w:bCs w:val="0"/>
          <w:color w:val="auto"/>
          <w:sz w:val="24"/>
          <w:szCs w:val="24"/>
          <w:lang w:val="en-US" w:eastAsia="zh-CN"/>
        </w:rPr>
        <w:t xml:space="preserve">                                                   2020-03-31</w:t>
      </w: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widowControl w:val="0"/>
        <w:numPr>
          <w:ilvl w:val="0"/>
          <w:numId w:val="0"/>
        </w:numPr>
        <w:tabs>
          <w:tab w:val="left" w:pos="312"/>
        </w:tabs>
        <w:spacing w:line="360" w:lineRule="auto"/>
        <w:jc w:val="both"/>
        <w:rPr>
          <w:rFonts w:hint="eastAsia" w:ascii="仿宋_GB2312" w:hAnsi="宋体" w:eastAsia="仿宋_GB2312"/>
          <w:b w:val="0"/>
          <w:bCs w:val="0"/>
          <w:color w:val="auto"/>
          <w:sz w:val="24"/>
          <w:szCs w:val="24"/>
          <w:lang w:val="en-US" w:eastAsia="zh-CN"/>
        </w:rPr>
      </w:pPr>
    </w:p>
    <w:p>
      <w:pPr>
        <w:spacing w:line="360" w:lineRule="auto"/>
        <w:jc w:val="both"/>
        <w:rPr>
          <w:rFonts w:hint="eastAsia" w:ascii="仿宋_GB2312" w:hAnsi="宋体" w:eastAsia="仿宋_GB2312" w:cs="仿宋_GB2312"/>
          <w:b/>
          <w:bCs/>
          <w:color w:val="auto"/>
          <w:sz w:val="32"/>
          <w:szCs w:val="32"/>
          <w:lang w:eastAsia="zh-CN"/>
        </w:rPr>
      </w:pPr>
      <w:r>
        <w:rPr>
          <w:rFonts w:hint="eastAsia" w:ascii="仿宋_GB2312" w:hAnsi="宋体" w:eastAsia="仿宋_GB2312" w:cs="仿宋_GB2312"/>
          <w:b/>
          <w:bCs/>
          <w:color w:val="auto"/>
          <w:sz w:val="32"/>
          <w:szCs w:val="32"/>
          <w:lang w:eastAsia="zh-CN"/>
        </w:rPr>
        <w:t>附件：</w:t>
      </w:r>
    </w:p>
    <w:p>
      <w:pPr>
        <w:spacing w:line="360" w:lineRule="auto"/>
        <w:jc w:val="center"/>
        <w:rPr>
          <w:rFonts w:hint="eastAsia" w:ascii="仿宋_GB2312" w:hAnsi="宋体" w:eastAsia="仿宋_GB2312" w:cs="仿宋_GB2312"/>
          <w:b/>
          <w:bCs/>
          <w:color w:val="auto"/>
          <w:sz w:val="36"/>
          <w:szCs w:val="36"/>
          <w:lang w:eastAsia="zh-CN"/>
        </w:rPr>
      </w:pPr>
      <w:r>
        <w:rPr>
          <w:rFonts w:hint="eastAsia" w:ascii="仿宋_GB2312" w:hAnsi="宋体" w:eastAsia="仿宋_GB2312" w:cs="仿宋_GB2312"/>
          <w:b/>
          <w:bCs/>
          <w:color w:val="auto"/>
          <w:sz w:val="36"/>
          <w:szCs w:val="36"/>
          <w:lang w:eastAsia="zh-CN"/>
        </w:rPr>
        <w:t>考试中心焊接实操考试场地采购焊机烟尘净化器项目</w:t>
      </w:r>
    </w:p>
    <w:p>
      <w:pPr>
        <w:spacing w:line="360" w:lineRule="auto"/>
        <w:jc w:val="center"/>
        <w:rPr>
          <w:rFonts w:hint="eastAsia" w:ascii="仿宋_GB2312" w:hAnsi="宋体" w:eastAsia="仿宋_GB2312"/>
          <w:b/>
          <w:bCs/>
          <w:color w:val="auto"/>
          <w:sz w:val="30"/>
          <w:szCs w:val="30"/>
        </w:rPr>
      </w:pPr>
      <w:r>
        <w:rPr>
          <w:rFonts w:hint="eastAsia" w:ascii="仿宋_GB2312" w:hAnsi="宋体" w:eastAsia="仿宋_GB2312" w:cs="仿宋_GB2312"/>
          <w:b/>
          <w:bCs/>
          <w:color w:val="auto"/>
          <w:sz w:val="36"/>
          <w:szCs w:val="36"/>
        </w:rPr>
        <w:t>报价单</w:t>
      </w:r>
    </w:p>
    <w:p>
      <w:pPr>
        <w:spacing w:line="360" w:lineRule="auto"/>
        <w:ind w:firstLine="904" w:firstLineChars="300"/>
        <w:rPr>
          <w:rFonts w:hint="eastAsia" w:ascii="仿宋_GB2312" w:hAnsi="宋体" w:eastAsia="仿宋_GB2312"/>
          <w:b/>
          <w:bCs/>
          <w:color w:val="auto"/>
          <w:sz w:val="30"/>
          <w:szCs w:val="30"/>
        </w:rPr>
      </w:pPr>
    </w:p>
    <w:tbl>
      <w:tblPr>
        <w:tblStyle w:val="1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1725"/>
        <w:gridCol w:w="1755"/>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blHeader/>
        </w:trPr>
        <w:tc>
          <w:tcPr>
            <w:tcW w:w="847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b/>
                <w:bCs/>
                <w:color w:val="auto"/>
                <w:sz w:val="32"/>
                <w:szCs w:val="32"/>
              </w:rPr>
            </w:pPr>
            <w:r>
              <w:rPr>
                <w:rFonts w:hint="eastAsia" w:ascii="仿宋_GB2312" w:hAnsi="宋体" w:eastAsia="仿宋_GB2312" w:cs="仿宋_GB2312"/>
                <w:b/>
                <w:bCs/>
                <w:color w:val="auto"/>
                <w:sz w:val="32"/>
                <w:szCs w:val="32"/>
                <w:lang w:eastAsia="zh-CN"/>
              </w:rPr>
              <w:t>考试中心焊接实操考试场地采购焊机烟尘净化器项目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tblHeader/>
        </w:trPr>
        <w:tc>
          <w:tcPr>
            <w:tcW w:w="2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b/>
                <w:bCs/>
                <w:color w:val="auto"/>
                <w:sz w:val="32"/>
                <w:szCs w:val="32"/>
              </w:rPr>
            </w:pPr>
            <w:r>
              <w:rPr>
                <w:rFonts w:hint="eastAsia" w:ascii="仿宋_GB2312" w:hAnsi="宋体" w:eastAsia="仿宋_GB2312" w:cs="仿宋_GB2312"/>
                <w:b/>
                <w:bCs/>
                <w:color w:val="auto"/>
                <w:sz w:val="32"/>
                <w:szCs w:val="32"/>
              </w:rPr>
              <w:t>单位名称</w:t>
            </w:r>
          </w:p>
        </w:tc>
        <w:tc>
          <w:tcPr>
            <w:tcW w:w="62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b/>
                <w:bCs/>
                <w:color w:val="auto"/>
                <w:sz w:val="32"/>
                <w:szCs w:val="32"/>
                <w:lang w:eastAsia="zh-CN"/>
              </w:rPr>
            </w:pPr>
            <w:r>
              <w:rPr>
                <w:rFonts w:hint="eastAsia" w:ascii="仿宋_GB2312" w:hAnsi="宋体" w:eastAsia="仿宋_GB2312" w:cs="仿宋_GB2312"/>
                <w:b/>
                <w:bCs/>
                <w:color w:val="auto"/>
                <w:sz w:val="32"/>
                <w:szCs w:val="32"/>
                <w:lang w:val="en-US" w:eastAsia="zh-CN"/>
              </w:rPr>
              <w:t xml:space="preserve">           </w:t>
            </w:r>
            <w:r>
              <w:rPr>
                <w:rFonts w:hint="eastAsia" w:ascii="仿宋_GB2312" w:hAnsi="宋体" w:eastAsia="仿宋_GB2312" w:cs="仿宋_GB2312"/>
                <w:b/>
                <w:bCs/>
                <w:color w:val="auto"/>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exact"/>
          <w:tblHeader/>
        </w:trPr>
        <w:tc>
          <w:tcPr>
            <w:tcW w:w="22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b/>
                <w:bCs/>
                <w:color w:val="auto"/>
                <w:sz w:val="32"/>
                <w:szCs w:val="32"/>
                <w:lang w:eastAsia="zh-CN"/>
              </w:rPr>
            </w:pPr>
            <w:r>
              <w:rPr>
                <w:rFonts w:hint="eastAsia" w:ascii="仿宋_GB2312" w:hAnsi="宋体" w:eastAsia="仿宋_GB2312" w:cs="仿宋_GB2312"/>
                <w:b/>
                <w:bCs/>
                <w:color w:val="auto"/>
                <w:sz w:val="32"/>
                <w:szCs w:val="32"/>
                <w:lang w:eastAsia="zh-CN"/>
              </w:rPr>
              <w:t>项目综合报价</w:t>
            </w:r>
          </w:p>
        </w:tc>
        <w:tc>
          <w:tcPr>
            <w:tcW w:w="62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 xml:space="preserve">单价：        </w:t>
            </w:r>
            <w:r>
              <w:rPr>
                <w:rFonts w:hint="eastAsia" w:ascii="仿宋_GB2312" w:hAnsi="宋体" w:eastAsia="仿宋_GB2312"/>
                <w:b/>
                <w:bCs/>
                <w:color w:val="auto"/>
                <w:sz w:val="32"/>
                <w:szCs w:val="32"/>
                <w:lang w:eastAsia="zh-CN"/>
              </w:rPr>
              <w:t>万元</w:t>
            </w:r>
            <w:r>
              <w:rPr>
                <w:rFonts w:hint="eastAsia" w:ascii="仿宋_GB2312" w:hAnsi="宋体" w:eastAsia="仿宋_GB2312"/>
                <w:b/>
                <w:bCs/>
                <w:color w:val="auto"/>
                <w:sz w:val="32"/>
                <w:szCs w:val="32"/>
                <w:lang w:val="en-US" w:eastAsia="zh-CN"/>
              </w:rPr>
              <w:t xml:space="preserve">     数量：    台</w:t>
            </w:r>
          </w:p>
          <w:p>
            <w:pPr>
              <w:spacing w:line="360" w:lineRule="auto"/>
              <w:jc w:val="both"/>
              <w:rPr>
                <w:rFonts w:hint="default" w:ascii="仿宋_GB2312" w:hAnsi="宋体" w:eastAsia="仿宋_GB2312"/>
                <w:b/>
                <w:bCs/>
                <w:color w:val="auto"/>
                <w:sz w:val="32"/>
                <w:szCs w:val="32"/>
                <w:lang w:val="en-US" w:eastAsia="zh-CN"/>
              </w:rPr>
            </w:pPr>
            <w:r>
              <w:rPr>
                <w:rFonts w:hint="eastAsia" w:ascii="仿宋_GB2312" w:hAnsi="宋体" w:eastAsia="仿宋_GB2312"/>
                <w:b/>
                <w:bCs/>
                <w:color w:val="auto"/>
                <w:sz w:val="32"/>
                <w:szCs w:val="32"/>
                <w:lang w:val="en-US" w:eastAsia="zh-CN"/>
              </w:rPr>
              <w:t xml:space="preserve">总价：        </w:t>
            </w:r>
            <w:r>
              <w:rPr>
                <w:rFonts w:hint="eastAsia" w:ascii="仿宋_GB2312" w:hAnsi="宋体" w:eastAsia="仿宋_GB2312"/>
                <w:b/>
                <w:bCs/>
                <w:color w:val="auto"/>
                <w:sz w:val="32"/>
                <w:szCs w:val="32"/>
                <w:lang w:eastAsia="zh-CN"/>
              </w:rPr>
              <w:t>万元</w:t>
            </w:r>
            <w:r>
              <w:rPr>
                <w:rFonts w:hint="eastAsia" w:ascii="仿宋_GB2312" w:hAnsi="宋体" w:eastAsia="仿宋_GB2312"/>
                <w:b/>
                <w:bCs/>
                <w:color w:val="auto"/>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exact"/>
          <w:tblHeader/>
        </w:trPr>
        <w:tc>
          <w:tcPr>
            <w:tcW w:w="2245"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b/>
                <w:bCs/>
                <w:color w:val="auto"/>
                <w:sz w:val="32"/>
                <w:szCs w:val="32"/>
                <w:lang w:eastAsia="zh-CN"/>
              </w:rPr>
            </w:pPr>
            <w:r>
              <w:rPr>
                <w:rFonts w:hint="eastAsia" w:ascii="仿宋_GB2312" w:hAnsi="宋体" w:eastAsia="仿宋_GB2312" w:cs="仿宋_GB2312"/>
                <w:b/>
                <w:bCs/>
                <w:color w:val="auto"/>
                <w:sz w:val="32"/>
                <w:szCs w:val="32"/>
                <w:lang w:eastAsia="zh-CN"/>
              </w:rPr>
              <w:t>优惠条件</w:t>
            </w:r>
          </w:p>
        </w:tc>
        <w:tc>
          <w:tcPr>
            <w:tcW w:w="622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b/>
                <w:bCs/>
                <w:color w:val="auto"/>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blHeader/>
        </w:trPr>
        <w:tc>
          <w:tcPr>
            <w:tcW w:w="22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b/>
                <w:bCs/>
                <w:color w:val="auto"/>
                <w:sz w:val="32"/>
                <w:szCs w:val="32"/>
              </w:rPr>
            </w:pPr>
            <w:r>
              <w:rPr>
                <w:rFonts w:hint="eastAsia" w:ascii="仿宋_GB2312" w:hAnsi="宋体" w:eastAsia="仿宋_GB2312" w:cs="仿宋_GB2312"/>
                <w:b/>
                <w:bCs/>
                <w:color w:val="auto"/>
                <w:sz w:val="32"/>
                <w:szCs w:val="32"/>
              </w:rPr>
              <w:t>经办人</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b/>
                <w:bCs/>
                <w:color w:val="auto"/>
                <w:sz w:val="32"/>
                <w:szCs w:val="32"/>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b/>
                <w:bCs/>
                <w:color w:val="auto"/>
                <w:sz w:val="32"/>
                <w:szCs w:val="32"/>
              </w:rPr>
            </w:pPr>
            <w:r>
              <w:rPr>
                <w:rFonts w:hint="eastAsia" w:ascii="仿宋_GB2312" w:hAnsi="宋体" w:eastAsia="仿宋_GB2312" w:cs="仿宋_GB2312"/>
                <w:b/>
                <w:bCs/>
                <w:color w:val="auto"/>
                <w:sz w:val="32"/>
                <w:szCs w:val="32"/>
              </w:rPr>
              <w:t>联系电话</w:t>
            </w:r>
          </w:p>
        </w:tc>
        <w:tc>
          <w:tcPr>
            <w:tcW w:w="27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b/>
                <w:bCs/>
                <w:color w:val="auto"/>
                <w:sz w:val="32"/>
                <w:szCs w:val="32"/>
              </w:rPr>
            </w:pPr>
          </w:p>
        </w:tc>
      </w:tr>
    </w:tbl>
    <w:p>
      <w:pPr>
        <w:spacing w:line="360" w:lineRule="auto"/>
        <w:rPr>
          <w:rFonts w:hint="eastAsia" w:ascii="仿宋_GB2312" w:hAnsi="宋体" w:eastAsia="仿宋_GB2312" w:cs="仿宋_GB2312"/>
          <w:b/>
          <w:bCs/>
          <w:color w:val="auto"/>
          <w:sz w:val="24"/>
          <w:szCs w:val="24"/>
        </w:rPr>
      </w:pPr>
    </w:p>
    <w:p>
      <w:pPr>
        <w:spacing w:line="360" w:lineRule="auto"/>
        <w:rPr>
          <w:rFonts w:hint="eastAsia" w:ascii="仿宋_GB2312" w:hAnsi="宋体" w:eastAsia="仿宋_GB2312" w:cs="仿宋_GB2312"/>
          <w:b/>
          <w:bCs/>
          <w:color w:val="auto"/>
          <w:sz w:val="28"/>
          <w:szCs w:val="28"/>
          <w:lang w:val="en-US" w:eastAsia="zh-CN"/>
        </w:rPr>
      </w:pPr>
      <w:r>
        <w:rPr>
          <w:rFonts w:hint="eastAsia" w:ascii="仿宋_GB2312" w:hAnsi="宋体" w:eastAsia="仿宋_GB2312" w:cs="仿宋_GB2312"/>
          <w:b/>
          <w:bCs/>
          <w:color w:val="auto"/>
          <w:sz w:val="28"/>
          <w:szCs w:val="28"/>
        </w:rPr>
        <w:t>备注:</w:t>
      </w:r>
      <w:r>
        <w:rPr>
          <w:rFonts w:hint="eastAsia" w:ascii="仿宋_GB2312" w:hAnsi="宋体" w:eastAsia="仿宋_GB2312" w:cs="仿宋_GB2312"/>
          <w:b/>
          <w:bCs/>
          <w:color w:val="auto"/>
          <w:sz w:val="28"/>
          <w:szCs w:val="28"/>
          <w:lang w:val="en-US" w:eastAsia="zh-CN"/>
        </w:rPr>
        <w:t>1、该项目不支付预付款，验收合格后一次支付全部费用，供应商承诺质保期内免费质保（质保期不少于1年）；</w:t>
      </w:r>
    </w:p>
    <w:p>
      <w:pPr>
        <w:numPr>
          <w:ilvl w:val="0"/>
          <w:numId w:val="4"/>
        </w:numPr>
        <w:spacing w:line="360" w:lineRule="auto"/>
        <w:ind w:left="752" w:leftChars="0" w:firstLine="0" w:firstLineChars="0"/>
        <w:rPr>
          <w:rFonts w:hint="eastAsia" w:ascii="仿宋_GB2312" w:hAnsi="宋体" w:eastAsia="仿宋_GB2312" w:cs="仿宋_GB2312"/>
          <w:b/>
          <w:bCs/>
          <w:color w:val="auto"/>
          <w:sz w:val="30"/>
          <w:szCs w:val="30"/>
          <w:lang w:val="en-US" w:eastAsia="zh-CN"/>
        </w:rPr>
      </w:pPr>
      <w:r>
        <w:rPr>
          <w:rFonts w:hint="eastAsia" w:ascii="仿宋_GB2312" w:hAnsi="宋体" w:eastAsia="仿宋_GB2312" w:cs="仿宋_GB2312"/>
          <w:b/>
          <w:bCs/>
          <w:color w:val="auto"/>
          <w:sz w:val="28"/>
          <w:szCs w:val="28"/>
          <w:lang w:val="en-US" w:eastAsia="zh-CN"/>
        </w:rPr>
        <w:t>供货单位应负责将采购货物免费送达山东三清不锈钢有限公司考试中心车间（世纪大道西首济南炼油厂西南角）</w:t>
      </w:r>
      <w:r>
        <w:rPr>
          <w:rFonts w:hint="eastAsia" w:ascii="仿宋_GB2312" w:hAnsi="宋体" w:eastAsia="仿宋_GB2312" w:cs="仿宋_GB2312"/>
          <w:b/>
          <w:bCs/>
          <w:color w:val="auto"/>
          <w:sz w:val="30"/>
          <w:szCs w:val="30"/>
          <w:lang w:val="en-US" w:eastAsia="zh-CN"/>
        </w:rPr>
        <w:t>。</w:t>
      </w:r>
    </w:p>
    <w:p>
      <w:pPr>
        <w:spacing w:line="360" w:lineRule="auto"/>
        <w:outlineLvl w:val="0"/>
        <w:rPr>
          <w:rFonts w:hint="eastAsia" w:ascii="仿宋_GB2312" w:hAnsi="宋体" w:eastAsia="仿宋_GB2312" w:cs="仿宋_GB2312"/>
          <w:bCs/>
          <w:color w:val="auto"/>
          <w:sz w:val="24"/>
          <w:szCs w:val="24"/>
        </w:rPr>
      </w:pPr>
    </w:p>
    <w:p>
      <w:pPr>
        <w:rPr>
          <w:color w:val="auto"/>
        </w:rPr>
      </w:pPr>
    </w:p>
    <w:p>
      <w:pPr>
        <w:widowControl w:val="0"/>
        <w:numPr>
          <w:ilvl w:val="0"/>
          <w:numId w:val="0"/>
        </w:numPr>
        <w:tabs>
          <w:tab w:val="left" w:pos="312"/>
        </w:tabs>
        <w:spacing w:line="360" w:lineRule="auto"/>
        <w:jc w:val="both"/>
        <w:rPr>
          <w:rFonts w:hint="default" w:ascii="仿宋_GB2312" w:hAnsi="宋体" w:eastAsia="仿宋_GB2312"/>
          <w:b w:val="0"/>
          <w:bCs w:val="0"/>
          <w:color w:val="auto"/>
          <w:sz w:val="24"/>
          <w:szCs w:val="24"/>
          <w:lang w:val="en-US" w:eastAsia="zh-CN"/>
        </w:rPr>
      </w:pPr>
    </w:p>
    <w:sectPr>
      <w:pgSz w:w="11906" w:h="16838"/>
      <w:pgMar w:top="1304" w:right="1474" w:bottom="102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92CDB"/>
    <w:multiLevelType w:val="singleLevel"/>
    <w:tmpl w:val="AD992CDB"/>
    <w:lvl w:ilvl="0" w:tentative="0">
      <w:start w:val="2"/>
      <w:numFmt w:val="chineseCounting"/>
      <w:suff w:val="nothing"/>
      <w:lvlText w:val="%1、"/>
      <w:lvlJc w:val="left"/>
      <w:rPr>
        <w:rFonts w:hint="eastAsia"/>
      </w:rPr>
    </w:lvl>
  </w:abstractNum>
  <w:abstractNum w:abstractNumId="1">
    <w:nsid w:val="EB842555"/>
    <w:multiLevelType w:val="singleLevel"/>
    <w:tmpl w:val="EB842555"/>
    <w:lvl w:ilvl="0" w:tentative="0">
      <w:start w:val="2"/>
      <w:numFmt w:val="decimal"/>
      <w:suff w:val="nothing"/>
      <w:lvlText w:val="%1、"/>
      <w:lvlJc w:val="left"/>
      <w:pPr>
        <w:ind w:left="752" w:firstLine="0"/>
      </w:pPr>
    </w:lvl>
  </w:abstractNum>
  <w:abstractNum w:abstractNumId="2">
    <w:nsid w:val="3B0C5FA6"/>
    <w:multiLevelType w:val="singleLevel"/>
    <w:tmpl w:val="3B0C5FA6"/>
    <w:lvl w:ilvl="0" w:tentative="0">
      <w:start w:val="5"/>
      <w:numFmt w:val="chineseCounting"/>
      <w:suff w:val="nothing"/>
      <w:lvlText w:val="%1、"/>
      <w:lvlJc w:val="left"/>
      <w:rPr>
        <w:rFonts w:hint="eastAsia"/>
      </w:rPr>
    </w:lvl>
  </w:abstractNum>
  <w:abstractNum w:abstractNumId="3">
    <w:nsid w:val="4317BE7C"/>
    <w:multiLevelType w:val="singleLevel"/>
    <w:tmpl w:val="4317BE7C"/>
    <w:lvl w:ilvl="0" w:tentative="0">
      <w:start w:val="1"/>
      <w:numFmt w:val="decimal"/>
      <w:lvlText w:val="%1."/>
      <w:lvlJc w:val="left"/>
      <w:pPr>
        <w:tabs>
          <w:tab w:val="left" w:pos="312"/>
        </w:tabs>
        <w:ind w:left="481" w:leftChars="0" w:firstLine="0" w:firstLineChars="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80E79DB"/>
    <w:rsid w:val="00000B2C"/>
    <w:rsid w:val="00007E64"/>
    <w:rsid w:val="0002099D"/>
    <w:rsid w:val="000229CC"/>
    <w:rsid w:val="000331B2"/>
    <w:rsid w:val="000464C0"/>
    <w:rsid w:val="00063320"/>
    <w:rsid w:val="00080DF3"/>
    <w:rsid w:val="000953FA"/>
    <w:rsid w:val="000B3B94"/>
    <w:rsid w:val="000B45B4"/>
    <w:rsid w:val="000B52D1"/>
    <w:rsid w:val="000C0394"/>
    <w:rsid w:val="000C1088"/>
    <w:rsid w:val="000C690C"/>
    <w:rsid w:val="000D659D"/>
    <w:rsid w:val="000E4871"/>
    <w:rsid w:val="000E5C4F"/>
    <w:rsid w:val="000E5E09"/>
    <w:rsid w:val="000E61D9"/>
    <w:rsid w:val="000E6BF0"/>
    <w:rsid w:val="000F03FE"/>
    <w:rsid w:val="00107758"/>
    <w:rsid w:val="00111352"/>
    <w:rsid w:val="001367F3"/>
    <w:rsid w:val="001458BA"/>
    <w:rsid w:val="00146EFB"/>
    <w:rsid w:val="00150602"/>
    <w:rsid w:val="00152341"/>
    <w:rsid w:val="00164FCC"/>
    <w:rsid w:val="00171F29"/>
    <w:rsid w:val="00174DC1"/>
    <w:rsid w:val="00176B88"/>
    <w:rsid w:val="001805E0"/>
    <w:rsid w:val="00191A69"/>
    <w:rsid w:val="001F2357"/>
    <w:rsid w:val="001F32EF"/>
    <w:rsid w:val="001F4298"/>
    <w:rsid w:val="00207852"/>
    <w:rsid w:val="00223D5A"/>
    <w:rsid w:val="002242B8"/>
    <w:rsid w:val="00224C2B"/>
    <w:rsid w:val="00232F43"/>
    <w:rsid w:val="00245B18"/>
    <w:rsid w:val="00246E0A"/>
    <w:rsid w:val="002704ED"/>
    <w:rsid w:val="00270C4E"/>
    <w:rsid w:val="00280AB6"/>
    <w:rsid w:val="00297B42"/>
    <w:rsid w:val="002B0BB7"/>
    <w:rsid w:val="002C1825"/>
    <w:rsid w:val="002C4111"/>
    <w:rsid w:val="002D0FDD"/>
    <w:rsid w:val="002E0336"/>
    <w:rsid w:val="002F4CB0"/>
    <w:rsid w:val="002F700D"/>
    <w:rsid w:val="003053BC"/>
    <w:rsid w:val="003128B5"/>
    <w:rsid w:val="00315057"/>
    <w:rsid w:val="003172C4"/>
    <w:rsid w:val="003244C3"/>
    <w:rsid w:val="00332EF7"/>
    <w:rsid w:val="0035579E"/>
    <w:rsid w:val="00355E58"/>
    <w:rsid w:val="003612F9"/>
    <w:rsid w:val="00363D1C"/>
    <w:rsid w:val="0038287D"/>
    <w:rsid w:val="00394EC4"/>
    <w:rsid w:val="00397CAA"/>
    <w:rsid w:val="003B05E1"/>
    <w:rsid w:val="003C42F7"/>
    <w:rsid w:val="003C4A4E"/>
    <w:rsid w:val="004078B9"/>
    <w:rsid w:val="00410734"/>
    <w:rsid w:val="0041137E"/>
    <w:rsid w:val="0041148D"/>
    <w:rsid w:val="00413954"/>
    <w:rsid w:val="00416755"/>
    <w:rsid w:val="004257C6"/>
    <w:rsid w:val="00442646"/>
    <w:rsid w:val="00456B8C"/>
    <w:rsid w:val="00456D2A"/>
    <w:rsid w:val="00464AA2"/>
    <w:rsid w:val="00467445"/>
    <w:rsid w:val="0049090D"/>
    <w:rsid w:val="004A1E5D"/>
    <w:rsid w:val="004A5064"/>
    <w:rsid w:val="004A5AAD"/>
    <w:rsid w:val="004C2831"/>
    <w:rsid w:val="004D2203"/>
    <w:rsid w:val="004D4281"/>
    <w:rsid w:val="004D57B9"/>
    <w:rsid w:val="004F3E4A"/>
    <w:rsid w:val="005000F0"/>
    <w:rsid w:val="00500335"/>
    <w:rsid w:val="005014BA"/>
    <w:rsid w:val="00502926"/>
    <w:rsid w:val="0051169F"/>
    <w:rsid w:val="00514A74"/>
    <w:rsid w:val="0052144D"/>
    <w:rsid w:val="00522338"/>
    <w:rsid w:val="00526D09"/>
    <w:rsid w:val="0054023E"/>
    <w:rsid w:val="00541197"/>
    <w:rsid w:val="00541D3D"/>
    <w:rsid w:val="00563672"/>
    <w:rsid w:val="005814F3"/>
    <w:rsid w:val="0058186D"/>
    <w:rsid w:val="00583AC4"/>
    <w:rsid w:val="005901C2"/>
    <w:rsid w:val="0059340B"/>
    <w:rsid w:val="00593F29"/>
    <w:rsid w:val="00595692"/>
    <w:rsid w:val="0059783C"/>
    <w:rsid w:val="005A3A54"/>
    <w:rsid w:val="005A3E11"/>
    <w:rsid w:val="005B1F8F"/>
    <w:rsid w:val="005C7CED"/>
    <w:rsid w:val="005E2668"/>
    <w:rsid w:val="005F041F"/>
    <w:rsid w:val="00601E93"/>
    <w:rsid w:val="00610336"/>
    <w:rsid w:val="00612F43"/>
    <w:rsid w:val="006428E5"/>
    <w:rsid w:val="00642AA2"/>
    <w:rsid w:val="0066298D"/>
    <w:rsid w:val="00664DCE"/>
    <w:rsid w:val="00667C70"/>
    <w:rsid w:val="00671991"/>
    <w:rsid w:val="00681840"/>
    <w:rsid w:val="006953C9"/>
    <w:rsid w:val="006A0FE1"/>
    <w:rsid w:val="006A1CAA"/>
    <w:rsid w:val="006B36F7"/>
    <w:rsid w:val="006C1F06"/>
    <w:rsid w:val="006D7D53"/>
    <w:rsid w:val="006E0EEF"/>
    <w:rsid w:val="006F51C4"/>
    <w:rsid w:val="00701426"/>
    <w:rsid w:val="007275CA"/>
    <w:rsid w:val="00730C88"/>
    <w:rsid w:val="00741316"/>
    <w:rsid w:val="0074630D"/>
    <w:rsid w:val="00750600"/>
    <w:rsid w:val="00761036"/>
    <w:rsid w:val="0076117E"/>
    <w:rsid w:val="00784A0E"/>
    <w:rsid w:val="00784F28"/>
    <w:rsid w:val="00795C11"/>
    <w:rsid w:val="007A3B95"/>
    <w:rsid w:val="007E34F4"/>
    <w:rsid w:val="007E40BA"/>
    <w:rsid w:val="007E6544"/>
    <w:rsid w:val="007F1375"/>
    <w:rsid w:val="007F27D6"/>
    <w:rsid w:val="008126FC"/>
    <w:rsid w:val="00824C2A"/>
    <w:rsid w:val="00841296"/>
    <w:rsid w:val="00847876"/>
    <w:rsid w:val="00853894"/>
    <w:rsid w:val="00880995"/>
    <w:rsid w:val="0088151C"/>
    <w:rsid w:val="00894E5C"/>
    <w:rsid w:val="008957DA"/>
    <w:rsid w:val="008B24A8"/>
    <w:rsid w:val="008C299C"/>
    <w:rsid w:val="008F14D9"/>
    <w:rsid w:val="00903CE0"/>
    <w:rsid w:val="00926A6D"/>
    <w:rsid w:val="00933A5C"/>
    <w:rsid w:val="00934798"/>
    <w:rsid w:val="00941482"/>
    <w:rsid w:val="00960145"/>
    <w:rsid w:val="00984356"/>
    <w:rsid w:val="00987274"/>
    <w:rsid w:val="00996D17"/>
    <w:rsid w:val="00997C2F"/>
    <w:rsid w:val="009A5916"/>
    <w:rsid w:val="009A76D2"/>
    <w:rsid w:val="009C1C3E"/>
    <w:rsid w:val="009E3216"/>
    <w:rsid w:val="009E5E8A"/>
    <w:rsid w:val="009E6E26"/>
    <w:rsid w:val="009F6416"/>
    <w:rsid w:val="00A168A0"/>
    <w:rsid w:val="00A71E18"/>
    <w:rsid w:val="00A764AB"/>
    <w:rsid w:val="00A80BAB"/>
    <w:rsid w:val="00A94640"/>
    <w:rsid w:val="00A94813"/>
    <w:rsid w:val="00A96580"/>
    <w:rsid w:val="00AE428A"/>
    <w:rsid w:val="00B03159"/>
    <w:rsid w:val="00B07CCF"/>
    <w:rsid w:val="00B1760E"/>
    <w:rsid w:val="00B30095"/>
    <w:rsid w:val="00B35BCD"/>
    <w:rsid w:val="00B51A5E"/>
    <w:rsid w:val="00B6059A"/>
    <w:rsid w:val="00B74A3E"/>
    <w:rsid w:val="00B778DB"/>
    <w:rsid w:val="00B94749"/>
    <w:rsid w:val="00BA1368"/>
    <w:rsid w:val="00BB04D7"/>
    <w:rsid w:val="00BB7D69"/>
    <w:rsid w:val="00BE2A08"/>
    <w:rsid w:val="00BE2EAF"/>
    <w:rsid w:val="00C0455F"/>
    <w:rsid w:val="00C06B81"/>
    <w:rsid w:val="00C12B14"/>
    <w:rsid w:val="00C233DB"/>
    <w:rsid w:val="00C44500"/>
    <w:rsid w:val="00C505DF"/>
    <w:rsid w:val="00C54892"/>
    <w:rsid w:val="00C62C41"/>
    <w:rsid w:val="00C631E5"/>
    <w:rsid w:val="00C755AB"/>
    <w:rsid w:val="00C90E01"/>
    <w:rsid w:val="00CA5A0B"/>
    <w:rsid w:val="00CA5F9E"/>
    <w:rsid w:val="00CB1FB2"/>
    <w:rsid w:val="00CB5346"/>
    <w:rsid w:val="00CC18C0"/>
    <w:rsid w:val="00CD117A"/>
    <w:rsid w:val="00CE1727"/>
    <w:rsid w:val="00D04BD3"/>
    <w:rsid w:val="00D16AB9"/>
    <w:rsid w:val="00D25883"/>
    <w:rsid w:val="00D26FEF"/>
    <w:rsid w:val="00D322F8"/>
    <w:rsid w:val="00D3441E"/>
    <w:rsid w:val="00D365F9"/>
    <w:rsid w:val="00D53197"/>
    <w:rsid w:val="00D7034C"/>
    <w:rsid w:val="00D879A8"/>
    <w:rsid w:val="00D91BB0"/>
    <w:rsid w:val="00DA1E23"/>
    <w:rsid w:val="00DA5749"/>
    <w:rsid w:val="00DB2B08"/>
    <w:rsid w:val="00DB7C0A"/>
    <w:rsid w:val="00DE2643"/>
    <w:rsid w:val="00DE26F2"/>
    <w:rsid w:val="00E03071"/>
    <w:rsid w:val="00E13E68"/>
    <w:rsid w:val="00E162C7"/>
    <w:rsid w:val="00E21BAF"/>
    <w:rsid w:val="00E27599"/>
    <w:rsid w:val="00E27DFC"/>
    <w:rsid w:val="00E30842"/>
    <w:rsid w:val="00E34E2E"/>
    <w:rsid w:val="00E35945"/>
    <w:rsid w:val="00E638DF"/>
    <w:rsid w:val="00E67D4E"/>
    <w:rsid w:val="00E80B0E"/>
    <w:rsid w:val="00E87234"/>
    <w:rsid w:val="00EA590D"/>
    <w:rsid w:val="00EB2A31"/>
    <w:rsid w:val="00EC0AEC"/>
    <w:rsid w:val="00EC5410"/>
    <w:rsid w:val="00EC60FB"/>
    <w:rsid w:val="00EE0954"/>
    <w:rsid w:val="00EE3453"/>
    <w:rsid w:val="00EE3C82"/>
    <w:rsid w:val="00EE40E0"/>
    <w:rsid w:val="00F1094B"/>
    <w:rsid w:val="00F144C2"/>
    <w:rsid w:val="00F15963"/>
    <w:rsid w:val="00F170C8"/>
    <w:rsid w:val="00F245C1"/>
    <w:rsid w:val="00F2495B"/>
    <w:rsid w:val="00F36EC6"/>
    <w:rsid w:val="00F43087"/>
    <w:rsid w:val="00F431D5"/>
    <w:rsid w:val="00F51272"/>
    <w:rsid w:val="00F64283"/>
    <w:rsid w:val="00F84D1F"/>
    <w:rsid w:val="00FA1140"/>
    <w:rsid w:val="00FA781C"/>
    <w:rsid w:val="00FB11B0"/>
    <w:rsid w:val="00FC443D"/>
    <w:rsid w:val="00FC44D4"/>
    <w:rsid w:val="010D608A"/>
    <w:rsid w:val="01DA6D83"/>
    <w:rsid w:val="027C0F5B"/>
    <w:rsid w:val="033F69CD"/>
    <w:rsid w:val="03475951"/>
    <w:rsid w:val="04BD05C0"/>
    <w:rsid w:val="04F62B62"/>
    <w:rsid w:val="053F4114"/>
    <w:rsid w:val="054522F6"/>
    <w:rsid w:val="05E11753"/>
    <w:rsid w:val="07E268DA"/>
    <w:rsid w:val="08FF22DA"/>
    <w:rsid w:val="0A762D60"/>
    <w:rsid w:val="0BF572D9"/>
    <w:rsid w:val="0BFB419D"/>
    <w:rsid w:val="0C1164A8"/>
    <w:rsid w:val="0C144164"/>
    <w:rsid w:val="0C18179D"/>
    <w:rsid w:val="0CDF3860"/>
    <w:rsid w:val="0D2A6D1F"/>
    <w:rsid w:val="0DC9307C"/>
    <w:rsid w:val="0E154B56"/>
    <w:rsid w:val="0E7A1A6E"/>
    <w:rsid w:val="0ED77A9E"/>
    <w:rsid w:val="0F897887"/>
    <w:rsid w:val="10530C6D"/>
    <w:rsid w:val="10A23312"/>
    <w:rsid w:val="10C114D8"/>
    <w:rsid w:val="11876427"/>
    <w:rsid w:val="130F2608"/>
    <w:rsid w:val="13EB2072"/>
    <w:rsid w:val="14E47D58"/>
    <w:rsid w:val="154B1683"/>
    <w:rsid w:val="170364D7"/>
    <w:rsid w:val="17B8421B"/>
    <w:rsid w:val="1A397A8F"/>
    <w:rsid w:val="1B622D47"/>
    <w:rsid w:val="1C734E40"/>
    <w:rsid w:val="1D1F7F53"/>
    <w:rsid w:val="1E04769B"/>
    <w:rsid w:val="1EA11CAE"/>
    <w:rsid w:val="1F486A3D"/>
    <w:rsid w:val="22877B8F"/>
    <w:rsid w:val="25DA5193"/>
    <w:rsid w:val="26234F95"/>
    <w:rsid w:val="26D840A8"/>
    <w:rsid w:val="27102F9E"/>
    <w:rsid w:val="281912A1"/>
    <w:rsid w:val="2C333F88"/>
    <w:rsid w:val="2D81527E"/>
    <w:rsid w:val="2D8A0765"/>
    <w:rsid w:val="2DFD39F5"/>
    <w:rsid w:val="2FA16C7D"/>
    <w:rsid w:val="302F14B8"/>
    <w:rsid w:val="3037456B"/>
    <w:rsid w:val="30544AE9"/>
    <w:rsid w:val="309E7B98"/>
    <w:rsid w:val="31627A4D"/>
    <w:rsid w:val="31C31BE1"/>
    <w:rsid w:val="32A82F3F"/>
    <w:rsid w:val="33034E0F"/>
    <w:rsid w:val="33A254B2"/>
    <w:rsid w:val="34725508"/>
    <w:rsid w:val="34B84E29"/>
    <w:rsid w:val="34D8787C"/>
    <w:rsid w:val="39764DC4"/>
    <w:rsid w:val="3AEC3DB6"/>
    <w:rsid w:val="3BB43DA9"/>
    <w:rsid w:val="3BBC21AF"/>
    <w:rsid w:val="3BD735DA"/>
    <w:rsid w:val="3CA82D06"/>
    <w:rsid w:val="3D9B382E"/>
    <w:rsid w:val="3DE950E3"/>
    <w:rsid w:val="3FF608CA"/>
    <w:rsid w:val="41E42ADA"/>
    <w:rsid w:val="43BC7E6E"/>
    <w:rsid w:val="457A16D1"/>
    <w:rsid w:val="470D53DE"/>
    <w:rsid w:val="482D2424"/>
    <w:rsid w:val="484922BF"/>
    <w:rsid w:val="498D5299"/>
    <w:rsid w:val="4A45127A"/>
    <w:rsid w:val="4BCC2BD2"/>
    <w:rsid w:val="4C541AE2"/>
    <w:rsid w:val="4DA17149"/>
    <w:rsid w:val="4DEA7F67"/>
    <w:rsid w:val="502E5A9C"/>
    <w:rsid w:val="509D0EBB"/>
    <w:rsid w:val="509F0E6C"/>
    <w:rsid w:val="50F9787E"/>
    <w:rsid w:val="512B2451"/>
    <w:rsid w:val="51E620E4"/>
    <w:rsid w:val="520C1A21"/>
    <w:rsid w:val="526A1A84"/>
    <w:rsid w:val="5416409E"/>
    <w:rsid w:val="544B1DAD"/>
    <w:rsid w:val="54DF39E0"/>
    <w:rsid w:val="56A60EA7"/>
    <w:rsid w:val="57181269"/>
    <w:rsid w:val="577C4D66"/>
    <w:rsid w:val="580E79DB"/>
    <w:rsid w:val="589E7AE2"/>
    <w:rsid w:val="58A444B2"/>
    <w:rsid w:val="58C40349"/>
    <w:rsid w:val="59185E7B"/>
    <w:rsid w:val="5E6078C7"/>
    <w:rsid w:val="602149A9"/>
    <w:rsid w:val="60726830"/>
    <w:rsid w:val="60F52D7A"/>
    <w:rsid w:val="613135FD"/>
    <w:rsid w:val="625F6938"/>
    <w:rsid w:val="65357F11"/>
    <w:rsid w:val="6545087D"/>
    <w:rsid w:val="65864361"/>
    <w:rsid w:val="66660F57"/>
    <w:rsid w:val="67D54759"/>
    <w:rsid w:val="6A8D37C8"/>
    <w:rsid w:val="6B61144D"/>
    <w:rsid w:val="6BC0731D"/>
    <w:rsid w:val="6C5648B3"/>
    <w:rsid w:val="6D4567A1"/>
    <w:rsid w:val="6E274EE5"/>
    <w:rsid w:val="6F431479"/>
    <w:rsid w:val="70345CE2"/>
    <w:rsid w:val="73F84CF2"/>
    <w:rsid w:val="750B0334"/>
    <w:rsid w:val="75B0358D"/>
    <w:rsid w:val="764D0FDC"/>
    <w:rsid w:val="76817974"/>
    <w:rsid w:val="78861730"/>
    <w:rsid w:val="795B5F11"/>
    <w:rsid w:val="79F54D34"/>
    <w:rsid w:val="7A1D090A"/>
    <w:rsid w:val="7BD578ED"/>
    <w:rsid w:val="7D64689E"/>
    <w:rsid w:val="7D7353AE"/>
    <w:rsid w:val="7D8B3E75"/>
    <w:rsid w:val="7DC03FE2"/>
    <w:rsid w:val="7DE934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0" w:name="toa heading" w:locked="1"/>
    <w:lsdException w:uiPriority="99" w:name="List"/>
    <w:lsdException w:uiPriority="99" w:name="List Bullet"/>
    <w:lsdException w:unhideWhenUsed="0" w:uiPriority="0" w:semiHidden="0" w:name="List Number" w:locked="1"/>
    <w:lsdException w:uiPriority="0" w:name="List 2" w:locked="1"/>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
    <w:qFormat/>
    <w:uiPriority w:val="99"/>
    <w:pPr>
      <w:keepNext/>
      <w:keepLines/>
      <w:tabs>
        <w:tab w:val="left" w:pos="0"/>
        <w:tab w:val="left" w:pos="425"/>
      </w:tabs>
      <w:spacing w:line="360" w:lineRule="auto"/>
      <w:outlineLvl w:val="0"/>
    </w:pPr>
    <w:rPr>
      <w:b/>
      <w:bCs/>
      <w:kern w:val="44"/>
      <w:sz w:val="44"/>
      <w:szCs w:val="44"/>
    </w:rPr>
  </w:style>
  <w:style w:type="paragraph" w:styleId="3">
    <w:name w:val="heading 2"/>
    <w:basedOn w:val="1"/>
    <w:next w:val="1"/>
    <w:link w:val="22"/>
    <w:qFormat/>
    <w:uiPriority w:val="99"/>
    <w:pPr>
      <w:keepNext/>
      <w:keepLines/>
      <w:tabs>
        <w:tab w:val="left" w:pos="0"/>
        <w:tab w:val="left" w:pos="567"/>
      </w:tabs>
      <w:spacing w:line="360" w:lineRule="auto"/>
      <w:ind w:firstLine="402"/>
      <w:outlineLvl w:val="1"/>
    </w:pPr>
    <w:rPr>
      <w:rFonts w:ascii="Arial" w:hAnsi="Arial" w:cs="Arial"/>
      <w:b/>
      <w:bCs/>
      <w:sz w:val="22"/>
      <w:szCs w:val="22"/>
    </w:rPr>
  </w:style>
  <w:style w:type="paragraph" w:styleId="4">
    <w:name w:val="heading 3"/>
    <w:basedOn w:val="1"/>
    <w:next w:val="1"/>
    <w:link w:val="23"/>
    <w:qFormat/>
    <w:uiPriority w:val="99"/>
    <w:pPr>
      <w:keepNext/>
      <w:keepLines/>
      <w:tabs>
        <w:tab w:val="left" w:pos="0"/>
        <w:tab w:val="left" w:pos="709"/>
      </w:tabs>
      <w:spacing w:line="360" w:lineRule="auto"/>
      <w:ind w:firstLine="402"/>
      <w:outlineLvl w:val="2"/>
    </w:pPr>
    <w:rPr>
      <w:b/>
      <w:bCs/>
      <w:kern w:val="0"/>
      <w:sz w:val="32"/>
      <w:szCs w:val="32"/>
    </w:rPr>
  </w:style>
  <w:style w:type="paragraph" w:styleId="5">
    <w:name w:val="heading 4"/>
    <w:basedOn w:val="1"/>
    <w:next w:val="1"/>
    <w:link w:val="24"/>
    <w:qFormat/>
    <w:uiPriority w:val="99"/>
    <w:pPr>
      <w:keepNext/>
      <w:keepLines/>
      <w:tabs>
        <w:tab w:val="left" w:pos="0"/>
        <w:tab w:val="left" w:pos="850"/>
      </w:tabs>
      <w:spacing w:line="372" w:lineRule="auto"/>
      <w:ind w:left="850" w:hanging="850"/>
      <w:outlineLvl w:val="3"/>
    </w:pPr>
    <w:rPr>
      <w:rFonts w:ascii="Arial" w:hAnsi="Arial" w:eastAsia="黑体" w:cs="Arial"/>
      <w:b/>
      <w:bCs/>
      <w:sz w:val="22"/>
      <w:szCs w:val="22"/>
    </w:rPr>
  </w:style>
  <w:style w:type="paragraph" w:styleId="6">
    <w:name w:val="heading 5"/>
    <w:basedOn w:val="1"/>
    <w:next w:val="1"/>
    <w:link w:val="25"/>
    <w:qFormat/>
    <w:uiPriority w:val="99"/>
    <w:pPr>
      <w:keepNext/>
      <w:keepLines/>
      <w:tabs>
        <w:tab w:val="left" w:pos="0"/>
        <w:tab w:val="left" w:pos="850"/>
        <w:tab w:val="left" w:pos="991"/>
      </w:tabs>
      <w:spacing w:line="372" w:lineRule="auto"/>
      <w:ind w:left="991" w:hanging="991"/>
      <w:outlineLvl w:val="4"/>
    </w:pPr>
    <w:rPr>
      <w:b/>
      <w:bCs/>
      <w:kern w:val="0"/>
      <w:sz w:val="28"/>
      <w:szCs w:val="28"/>
    </w:rPr>
  </w:style>
  <w:style w:type="paragraph" w:styleId="7">
    <w:name w:val="heading 6"/>
    <w:basedOn w:val="1"/>
    <w:next w:val="1"/>
    <w:link w:val="26"/>
    <w:qFormat/>
    <w:uiPriority w:val="99"/>
    <w:pPr>
      <w:keepNext/>
      <w:keepLines/>
      <w:tabs>
        <w:tab w:val="left" w:pos="1134"/>
      </w:tabs>
      <w:spacing w:before="240" w:after="64" w:line="317" w:lineRule="auto"/>
      <w:ind w:left="1134" w:hanging="1134"/>
      <w:outlineLvl w:val="5"/>
    </w:pPr>
    <w:rPr>
      <w:rFonts w:ascii="Cambria" w:hAnsi="Cambria" w:cs="Cambria"/>
      <w:b/>
      <w:bCs/>
      <w:kern w:val="0"/>
      <w:sz w:val="24"/>
      <w:szCs w:val="24"/>
    </w:rPr>
  </w:style>
  <w:style w:type="paragraph" w:styleId="8">
    <w:name w:val="heading 7"/>
    <w:basedOn w:val="1"/>
    <w:next w:val="1"/>
    <w:link w:val="27"/>
    <w:qFormat/>
    <w:uiPriority w:val="99"/>
    <w:pPr>
      <w:keepNext/>
      <w:keepLines/>
      <w:spacing w:before="240" w:after="64" w:line="317" w:lineRule="auto"/>
      <w:ind w:firstLine="402"/>
      <w:outlineLvl w:val="6"/>
    </w:pPr>
    <w:rPr>
      <w:b/>
      <w:bCs/>
      <w:kern w:val="0"/>
      <w:sz w:val="24"/>
      <w:szCs w:val="24"/>
    </w:rPr>
  </w:style>
  <w:style w:type="paragraph" w:styleId="9">
    <w:name w:val="heading 8"/>
    <w:basedOn w:val="1"/>
    <w:next w:val="1"/>
    <w:link w:val="28"/>
    <w:qFormat/>
    <w:uiPriority w:val="99"/>
    <w:pPr>
      <w:keepNext/>
      <w:keepLines/>
      <w:spacing w:before="240" w:after="64" w:line="317" w:lineRule="auto"/>
      <w:ind w:firstLine="402"/>
      <w:outlineLvl w:val="7"/>
    </w:pPr>
    <w:rPr>
      <w:rFonts w:ascii="Cambria" w:hAnsi="Cambria" w:cs="Cambria"/>
      <w:kern w:val="0"/>
      <w:sz w:val="24"/>
      <w:szCs w:val="24"/>
    </w:rPr>
  </w:style>
  <w:style w:type="paragraph" w:styleId="10">
    <w:name w:val="heading 9"/>
    <w:basedOn w:val="1"/>
    <w:next w:val="1"/>
    <w:link w:val="29"/>
    <w:qFormat/>
    <w:uiPriority w:val="99"/>
    <w:pPr>
      <w:keepNext/>
      <w:keepLines/>
      <w:spacing w:before="240" w:after="64" w:line="317" w:lineRule="auto"/>
      <w:ind w:firstLine="402"/>
      <w:outlineLvl w:val="8"/>
    </w:pPr>
    <w:rPr>
      <w:rFonts w:ascii="Cambria" w:hAnsi="Cambria" w:cs="Cambria"/>
      <w:kern w:val="0"/>
      <w:sz w:val="20"/>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99"/>
    <w:pPr>
      <w:ind w:firstLine="480"/>
    </w:pPr>
    <w:rPr>
      <w:rFonts w:ascii="Arial" w:hAnsi="Arial" w:eastAsia="黑体" w:cs="Arial"/>
      <w:sz w:val="20"/>
      <w:szCs w:val="20"/>
    </w:rPr>
  </w:style>
  <w:style w:type="paragraph" w:styleId="12">
    <w:name w:val="Document Map"/>
    <w:basedOn w:val="1"/>
    <w:link w:val="40"/>
    <w:semiHidden/>
    <w:qFormat/>
    <w:uiPriority w:val="99"/>
    <w:rPr>
      <w:rFonts w:ascii="宋体" w:cs="宋体"/>
      <w:sz w:val="18"/>
      <w:szCs w:val="18"/>
    </w:rPr>
  </w:style>
  <w:style w:type="paragraph" w:styleId="13">
    <w:name w:val="Balloon Text"/>
    <w:basedOn w:val="1"/>
    <w:link w:val="39"/>
    <w:semiHidden/>
    <w:qFormat/>
    <w:uiPriority w:val="99"/>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FollowedHyperlink"/>
    <w:qFormat/>
    <w:uiPriority w:val="99"/>
    <w:rPr>
      <w:color w:val="auto"/>
      <w:u w:val="none"/>
    </w:rPr>
  </w:style>
  <w:style w:type="character" w:styleId="20">
    <w:name w:val="Hyperlink"/>
    <w:qFormat/>
    <w:uiPriority w:val="99"/>
    <w:rPr>
      <w:color w:val="auto"/>
      <w:u w:val="none"/>
    </w:rPr>
  </w:style>
  <w:style w:type="character" w:customStyle="1" w:styleId="21">
    <w:name w:val="标题 1 字符"/>
    <w:link w:val="2"/>
    <w:qFormat/>
    <w:locked/>
    <w:uiPriority w:val="99"/>
    <w:rPr>
      <w:b/>
      <w:bCs/>
      <w:kern w:val="44"/>
      <w:sz w:val="44"/>
      <w:szCs w:val="44"/>
    </w:rPr>
  </w:style>
  <w:style w:type="character" w:customStyle="1" w:styleId="22">
    <w:name w:val="标题 2 字符"/>
    <w:link w:val="3"/>
    <w:qFormat/>
    <w:locked/>
    <w:uiPriority w:val="99"/>
    <w:rPr>
      <w:rFonts w:ascii="Arial" w:hAnsi="Arial" w:cs="Arial"/>
      <w:b/>
      <w:bCs/>
      <w:kern w:val="2"/>
      <w:sz w:val="22"/>
      <w:szCs w:val="22"/>
    </w:rPr>
  </w:style>
  <w:style w:type="character" w:customStyle="1" w:styleId="23">
    <w:name w:val="标题 3 字符"/>
    <w:link w:val="4"/>
    <w:semiHidden/>
    <w:qFormat/>
    <w:locked/>
    <w:uiPriority w:val="99"/>
    <w:rPr>
      <w:b/>
      <w:bCs/>
      <w:sz w:val="32"/>
      <w:szCs w:val="32"/>
    </w:rPr>
  </w:style>
  <w:style w:type="character" w:customStyle="1" w:styleId="24">
    <w:name w:val="标题 4 字符"/>
    <w:link w:val="5"/>
    <w:qFormat/>
    <w:locked/>
    <w:uiPriority w:val="99"/>
    <w:rPr>
      <w:rFonts w:ascii="Arial" w:hAnsi="Arial" w:eastAsia="黑体" w:cs="Arial"/>
      <w:b/>
      <w:bCs/>
      <w:kern w:val="2"/>
      <w:sz w:val="22"/>
      <w:szCs w:val="22"/>
    </w:rPr>
  </w:style>
  <w:style w:type="character" w:customStyle="1" w:styleId="25">
    <w:name w:val="标题 5 字符"/>
    <w:link w:val="6"/>
    <w:semiHidden/>
    <w:qFormat/>
    <w:locked/>
    <w:uiPriority w:val="99"/>
    <w:rPr>
      <w:b/>
      <w:bCs/>
      <w:sz w:val="28"/>
      <w:szCs w:val="28"/>
    </w:rPr>
  </w:style>
  <w:style w:type="character" w:customStyle="1" w:styleId="26">
    <w:name w:val="标题 6 字符"/>
    <w:link w:val="7"/>
    <w:semiHidden/>
    <w:qFormat/>
    <w:locked/>
    <w:uiPriority w:val="99"/>
    <w:rPr>
      <w:rFonts w:ascii="Cambria" w:hAnsi="Cambria" w:eastAsia="宋体" w:cs="Cambria"/>
      <w:b/>
      <w:bCs/>
      <w:sz w:val="24"/>
      <w:szCs w:val="24"/>
    </w:rPr>
  </w:style>
  <w:style w:type="character" w:customStyle="1" w:styleId="27">
    <w:name w:val="标题 7 字符"/>
    <w:link w:val="8"/>
    <w:semiHidden/>
    <w:qFormat/>
    <w:locked/>
    <w:uiPriority w:val="99"/>
    <w:rPr>
      <w:b/>
      <w:bCs/>
      <w:sz w:val="24"/>
      <w:szCs w:val="24"/>
    </w:rPr>
  </w:style>
  <w:style w:type="character" w:customStyle="1" w:styleId="28">
    <w:name w:val="标题 8 字符"/>
    <w:link w:val="9"/>
    <w:semiHidden/>
    <w:qFormat/>
    <w:locked/>
    <w:uiPriority w:val="99"/>
    <w:rPr>
      <w:rFonts w:ascii="Cambria" w:hAnsi="Cambria" w:eastAsia="宋体" w:cs="Cambria"/>
      <w:sz w:val="24"/>
      <w:szCs w:val="24"/>
    </w:rPr>
  </w:style>
  <w:style w:type="character" w:customStyle="1" w:styleId="29">
    <w:name w:val="标题 9 字符"/>
    <w:link w:val="10"/>
    <w:semiHidden/>
    <w:qFormat/>
    <w:locked/>
    <w:uiPriority w:val="99"/>
    <w:rPr>
      <w:rFonts w:ascii="Cambria" w:hAnsi="Cambria" w:eastAsia="宋体" w:cs="Cambria"/>
      <w:sz w:val="21"/>
      <w:szCs w:val="21"/>
    </w:rPr>
  </w:style>
  <w:style w:type="character" w:customStyle="1" w:styleId="30">
    <w:name w:val="bsharetext"/>
    <w:basedOn w:val="18"/>
    <w:qFormat/>
    <w:uiPriority w:val="99"/>
  </w:style>
  <w:style w:type="paragraph" w:customStyle="1" w:styleId="31">
    <w:name w:val="一级大标题"/>
    <w:basedOn w:val="1"/>
    <w:qFormat/>
    <w:uiPriority w:val="99"/>
    <w:pPr>
      <w:spacing w:line="360" w:lineRule="auto"/>
      <w:jc w:val="center"/>
      <w:outlineLvl w:val="0"/>
    </w:pPr>
    <w:rPr>
      <w:b/>
      <w:bCs/>
      <w:sz w:val="30"/>
      <w:szCs w:val="30"/>
    </w:rPr>
  </w:style>
  <w:style w:type="paragraph" w:customStyle="1" w:styleId="32">
    <w:name w:val="正文2"/>
    <w:basedOn w:val="1"/>
    <w:qFormat/>
    <w:uiPriority w:val="99"/>
    <w:pPr>
      <w:widowControl/>
      <w:ind w:firstLine="200" w:firstLineChars="200"/>
      <w:jc w:val="left"/>
    </w:pPr>
    <w:rPr>
      <w:rFonts w:ascii="宋体" w:hAnsi="宋体" w:cs="宋体"/>
      <w:kern w:val="0"/>
    </w:rPr>
  </w:style>
  <w:style w:type="paragraph" w:customStyle="1" w:styleId="33">
    <w:name w:val="重点小标题"/>
    <w:basedOn w:val="1"/>
    <w:next w:val="1"/>
    <w:qFormat/>
    <w:uiPriority w:val="99"/>
    <w:pPr>
      <w:tabs>
        <w:tab w:val="right" w:pos="426"/>
        <w:tab w:val="right" w:pos="480"/>
      </w:tabs>
      <w:spacing w:line="360" w:lineRule="auto"/>
    </w:pPr>
    <w:rPr>
      <w:rFonts w:ascii="宋体" w:hAnsi="宋体" w:cs="宋体"/>
      <w:b/>
      <w:bCs/>
      <w:sz w:val="28"/>
      <w:szCs w:val="28"/>
    </w:rPr>
  </w:style>
  <w:style w:type="paragraph" w:customStyle="1" w:styleId="34">
    <w:name w:val="zw22"/>
    <w:basedOn w:val="1"/>
    <w:qFormat/>
    <w:uiPriority w:val="99"/>
    <w:pPr>
      <w:ind w:firstLine="200" w:firstLineChars="200"/>
    </w:pPr>
    <w:rPr>
      <w:rFonts w:ascii="宋体" w:hAnsi="宋体" w:cs="宋体"/>
    </w:rPr>
  </w:style>
  <w:style w:type="paragraph" w:customStyle="1" w:styleId="35">
    <w:name w:val="二级大标题"/>
    <w:basedOn w:val="1"/>
    <w:qFormat/>
    <w:uiPriority w:val="99"/>
    <w:pPr>
      <w:spacing w:line="360" w:lineRule="auto"/>
      <w:jc w:val="left"/>
      <w:outlineLvl w:val="1"/>
    </w:pPr>
    <w:rPr>
      <w:b/>
      <w:bCs/>
      <w:sz w:val="28"/>
      <w:szCs w:val="28"/>
    </w:rPr>
  </w:style>
  <w:style w:type="paragraph" w:customStyle="1" w:styleId="36">
    <w:name w:val="文档正文"/>
    <w:basedOn w:val="1"/>
    <w:qFormat/>
    <w:uiPriority w:val="99"/>
    <w:pPr>
      <w:adjustRightInd w:val="0"/>
      <w:spacing w:line="480" w:lineRule="atLeast"/>
      <w:ind w:firstLine="567"/>
      <w:textAlignment w:val="baseline"/>
    </w:pPr>
    <w:rPr>
      <w:rFonts w:eastAsia="楷体_GB2312"/>
      <w:kern w:val="0"/>
      <w:sz w:val="28"/>
      <w:szCs w:val="28"/>
    </w:rPr>
  </w:style>
  <w:style w:type="character" w:customStyle="1" w:styleId="37">
    <w:name w:val="页眉 字符"/>
    <w:link w:val="15"/>
    <w:qFormat/>
    <w:locked/>
    <w:uiPriority w:val="99"/>
    <w:rPr>
      <w:kern w:val="2"/>
      <w:sz w:val="18"/>
      <w:szCs w:val="18"/>
    </w:rPr>
  </w:style>
  <w:style w:type="character" w:customStyle="1" w:styleId="38">
    <w:name w:val="页脚 字符"/>
    <w:link w:val="14"/>
    <w:qFormat/>
    <w:locked/>
    <w:uiPriority w:val="99"/>
    <w:rPr>
      <w:kern w:val="2"/>
      <w:sz w:val="18"/>
      <w:szCs w:val="18"/>
    </w:rPr>
  </w:style>
  <w:style w:type="character" w:customStyle="1" w:styleId="39">
    <w:name w:val="批注框文本 字符"/>
    <w:link w:val="13"/>
    <w:qFormat/>
    <w:locked/>
    <w:uiPriority w:val="99"/>
    <w:rPr>
      <w:kern w:val="2"/>
      <w:sz w:val="18"/>
      <w:szCs w:val="18"/>
    </w:rPr>
  </w:style>
  <w:style w:type="character" w:customStyle="1" w:styleId="40">
    <w:name w:val="文档结构图 字符"/>
    <w:link w:val="12"/>
    <w:semiHidden/>
    <w:qFormat/>
    <w:locked/>
    <w:uiPriority w:val="99"/>
    <w:rPr>
      <w:rFonts w:ascii="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204</Words>
  <Characters>1168</Characters>
  <Lines>9</Lines>
  <Paragraphs>2</Paragraphs>
  <TotalTime>28</TotalTime>
  <ScaleCrop>false</ScaleCrop>
  <LinksUpToDate>false</LinksUpToDate>
  <CharactersWithSpaces>1370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2017-11-10T08:38:00Z</dcterms:created>
  <dc:creator>Administrator</dc:creator>
  <cp:lastModifiedBy>Administrator</cp:lastModifiedBy>
  <dcterms:modified xsi:type="dcterms:W3CDTF">2020-03-31T06:56:36Z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